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C0C" w:rsidRDefault="008C3972">
      <w:pPr>
        <w:tabs>
          <w:tab w:val="left" w:pos="1134"/>
        </w:tabs>
        <w:autoSpaceDE w:val="0"/>
        <w:autoSpaceDN w:val="0"/>
        <w:adjustRightInd w:val="0"/>
        <w:spacing w:before="0" w:after="0" w:line="360" w:lineRule="auto"/>
        <w:ind w:left="851" w:hanging="851"/>
        <w:jc w:val="center"/>
        <w:rPr>
          <w:rFonts w:ascii="Bookman Old Style" w:eastAsia="Microsoft JhengHei" w:hAnsi="Bookman Old Style" w:cs="Lao UI"/>
          <w:b/>
          <w:sz w:val="24"/>
          <w:szCs w:val="24"/>
          <w:lang w:val="id-ID" w:eastAsia="id-ID"/>
        </w:rPr>
      </w:pPr>
      <w:r>
        <w:rPr>
          <w:rFonts w:ascii="Bookman Old Style" w:eastAsia="Microsoft JhengHei" w:hAnsi="Bookman Old Style" w:cs="Lao UI"/>
          <w:b/>
          <w:sz w:val="24"/>
          <w:szCs w:val="24"/>
          <w:lang w:val="en-ID" w:eastAsia="id-ID"/>
        </w:rPr>
        <w:t xml:space="preserve"> </w:t>
      </w:r>
      <w:r w:rsidR="00AB70A3">
        <w:rPr>
          <w:rFonts w:ascii="Bookman Old Style" w:eastAsia="Microsoft JhengHei" w:hAnsi="Bookman Old Style" w:cs="Lao UI"/>
          <w:b/>
          <w:sz w:val="24"/>
          <w:szCs w:val="24"/>
          <w:lang w:val="id-ID" w:eastAsia="id-ID"/>
        </w:rPr>
        <w:t>BAB V</w:t>
      </w:r>
    </w:p>
    <w:p w:rsidR="009A1C0C" w:rsidRDefault="0015041B">
      <w:pPr>
        <w:pStyle w:val="01BAB"/>
        <w:rPr>
          <w:rFonts w:ascii="Bookman Old Style" w:hAnsi="Bookman Old Style" w:cs="Lao UI"/>
          <w:b w:val="0"/>
          <w:sz w:val="24"/>
          <w:szCs w:val="24"/>
        </w:rPr>
      </w:pPr>
      <w:r>
        <w:rPr>
          <w:rFonts w:ascii="Bookman Old Style" w:hAnsi="Bookman Old Style" w:cs="Lao UI"/>
          <w:sz w:val="24"/>
          <w:szCs w:val="24"/>
        </w:rPr>
        <w:t>STRATEGI DAN ARAH KEBIJAKAN</w:t>
      </w:r>
    </w:p>
    <w:p w:rsidR="009A1C0C" w:rsidRDefault="009A1C0C">
      <w:pPr>
        <w:pStyle w:val="ListParagraph1"/>
        <w:spacing w:before="0" w:after="0" w:line="360" w:lineRule="auto"/>
        <w:ind w:left="0" w:firstLine="709"/>
        <w:jc w:val="both"/>
        <w:rPr>
          <w:rFonts w:ascii="Bookman Old Style" w:hAnsi="Bookman Old Style" w:cs="Lao UI"/>
          <w:sz w:val="24"/>
          <w:szCs w:val="24"/>
          <w:lang w:val="id-ID"/>
        </w:rPr>
      </w:pPr>
    </w:p>
    <w:p w:rsidR="0015041B" w:rsidRDefault="0015041B" w:rsidP="00BA3E53">
      <w:pPr>
        <w:autoSpaceDE w:val="0"/>
        <w:autoSpaceDN w:val="0"/>
        <w:adjustRightInd w:val="0"/>
        <w:spacing w:before="0" w:after="0" w:line="480" w:lineRule="auto"/>
        <w:ind w:firstLine="851"/>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 xml:space="preserve">Strategi dan arah kebijakan merupakan rumusan perencanaan komperhensif tentang bagaimana mencapai tujuan dan sasaran dengan efektif dan efisien. Rumusan strategi merupakan pernyataan yang </w:t>
      </w:r>
      <w:r>
        <w:rPr>
          <w:rFonts w:ascii="Bookman Old Style" w:eastAsia="Microsoft JhengHei" w:hAnsi="Bookman Old Style" w:cs="Lao UI"/>
          <w:bCs/>
          <w:color w:val="000000"/>
          <w:sz w:val="24"/>
          <w:szCs w:val="24"/>
          <w:lang w:val="id-ID" w:eastAsia="en-GB" w:bidi="ar-SA"/>
        </w:rPr>
        <w:t>menjelaskan</w:t>
      </w:r>
      <w:r>
        <w:rPr>
          <w:rFonts w:ascii="Bookman Old Style" w:eastAsia="Microsoft JhengHei" w:hAnsi="Bookman Old Style" w:cs="Lao UI"/>
          <w:bCs/>
          <w:color w:val="000000"/>
          <w:sz w:val="24"/>
          <w:szCs w:val="24"/>
          <w:lang w:val="id-ID" w:eastAsia="id-ID"/>
        </w:rPr>
        <w:t xml:space="preserve"> bagaimana tujuan dan sasaran akan dicapai, yang selanjutnya diperjelas dengan serangkaian arah kebijakan. Untuk mewujudkan visi dan misi, beserta tujuan dan sasaran yang telah dirumuskan, diperlukan penetapan mengenai upaya mencapai tujuan dan sasaran tersebut dalam bentuk strategi dan arah kebijakan pembangunan.</w:t>
      </w:r>
    </w:p>
    <w:p w:rsidR="00BA3E53" w:rsidRDefault="002F48CF" w:rsidP="00D76DF6">
      <w:pPr>
        <w:autoSpaceDE w:val="0"/>
        <w:autoSpaceDN w:val="0"/>
        <w:adjustRightInd w:val="0"/>
        <w:spacing w:before="0" w:after="0" w:line="480" w:lineRule="auto"/>
        <w:ind w:firstLine="851"/>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noProof/>
          <w:color w:val="000000"/>
          <w:sz w:val="24"/>
          <w:szCs w:val="24"/>
          <w:lang w:val="id-ID" w:eastAsia="id-ID" w:bidi="ar-SA"/>
        </w:rPr>
        <w:pict>
          <v:roundrect id="_x0000_s1026" style="position:absolute;left:0;text-align:left;margin-left:.1pt;margin-top:50.8pt;width:268.1pt;height:42.5pt;z-index:251658240" arcsize="10923f" fillcolor="#bfbfbf [2412]" strokecolor="black [3213]">
            <v:textbox style="mso-next-textbox:#_x0000_s1026">
              <w:txbxContent>
                <w:p w:rsidR="00F70C7D" w:rsidRPr="00F70C7D" w:rsidRDefault="00F70C7D" w:rsidP="00F70C7D">
                  <w:pPr>
                    <w:spacing w:before="0" w:after="0" w:line="240" w:lineRule="auto"/>
                    <w:jc w:val="center"/>
                    <w:rPr>
                      <w:rFonts w:ascii="Bookman Old Style" w:hAnsi="Bookman Old Style"/>
                      <w:b/>
                      <w:color w:val="0D0D0D" w:themeColor="text1" w:themeTint="F2"/>
                      <w:sz w:val="24"/>
                      <w:szCs w:val="22"/>
                      <w:lang w:val="id-ID"/>
                    </w:rPr>
                  </w:pPr>
                  <w:r w:rsidRPr="00F70C7D">
                    <w:rPr>
                      <w:rFonts w:ascii="Bookman Old Style" w:hAnsi="Bookman Old Style"/>
                      <w:b/>
                      <w:color w:val="0D0D0D" w:themeColor="text1" w:themeTint="F2"/>
                      <w:sz w:val="24"/>
                      <w:szCs w:val="22"/>
                      <w:lang w:val="id-ID"/>
                    </w:rPr>
                    <w:t xml:space="preserve">Sasaran 1 : </w:t>
                  </w:r>
                  <w:r w:rsidRPr="00F70C7D">
                    <w:rPr>
                      <w:rFonts w:ascii="Bookman Old Style" w:hAnsi="Bookman Old Style" w:cs="Tahoma"/>
                      <w:b/>
                      <w:color w:val="0D0D0D" w:themeColor="text1" w:themeTint="F2"/>
                      <w:sz w:val="24"/>
                      <w:szCs w:val="22"/>
                      <w:lang w:val="id-ID" w:eastAsia="id-ID" w:bidi="ar-SA"/>
                    </w:rPr>
                    <w:t xml:space="preserve">Meningkatnya </w:t>
                  </w:r>
                  <w:r w:rsidR="00D76DF6" w:rsidRPr="00F70C7D">
                    <w:rPr>
                      <w:rFonts w:ascii="Bookman Old Style" w:hAnsi="Bookman Old Style" w:cs="Tahoma"/>
                      <w:b/>
                      <w:color w:val="0D0D0D" w:themeColor="text1" w:themeTint="F2"/>
                      <w:sz w:val="24"/>
                      <w:szCs w:val="22"/>
                      <w:lang w:val="id-ID" w:eastAsia="id-ID" w:bidi="ar-SA"/>
                    </w:rPr>
                    <w:t>Pelestarian Nilai-Nilai Budaya</w:t>
                  </w:r>
                </w:p>
              </w:txbxContent>
            </v:textbox>
          </v:roundrect>
        </w:pict>
      </w:r>
      <w:r w:rsidR="00BA3E53">
        <w:rPr>
          <w:rFonts w:ascii="Bookman Old Style" w:eastAsia="Microsoft JhengHei" w:hAnsi="Bookman Old Style" w:cs="Lao UI"/>
          <w:bCs/>
          <w:color w:val="000000"/>
          <w:sz w:val="24"/>
          <w:szCs w:val="24"/>
          <w:lang w:val="id-ID" w:eastAsia="id-ID"/>
        </w:rPr>
        <w:t xml:space="preserve">Ada beberapa  strategi </w:t>
      </w:r>
      <w:r w:rsidR="00D76DF6">
        <w:rPr>
          <w:rFonts w:ascii="Bookman Old Style" w:eastAsia="Microsoft JhengHei" w:hAnsi="Bookman Old Style" w:cs="Lao UI"/>
          <w:bCs/>
          <w:color w:val="000000"/>
          <w:sz w:val="24"/>
          <w:szCs w:val="24"/>
          <w:lang w:val="id-ID" w:eastAsia="id-ID"/>
        </w:rPr>
        <w:t xml:space="preserve">dan kebiajakan </w:t>
      </w:r>
      <w:r w:rsidR="00BA3E53">
        <w:rPr>
          <w:rFonts w:ascii="Bookman Old Style" w:eastAsia="Microsoft JhengHei" w:hAnsi="Bookman Old Style" w:cs="Lao UI"/>
          <w:bCs/>
          <w:color w:val="000000"/>
          <w:sz w:val="24"/>
          <w:szCs w:val="24"/>
          <w:lang w:val="id-ID" w:eastAsia="id-ID"/>
        </w:rPr>
        <w:t>Dinas Kebudayaan dalam pencapaian Tujuan dan Sasaran Dinas Kebudayaan Tahun 2017-2021, yaitu :</w:t>
      </w:r>
    </w:p>
    <w:p w:rsidR="00F70C7D" w:rsidRDefault="00F70C7D" w:rsidP="00BA3E53">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p>
    <w:p w:rsidR="00C73DD3" w:rsidRDefault="00C73DD3" w:rsidP="00BA3E53">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Strategi :</w:t>
      </w:r>
    </w:p>
    <w:p w:rsidR="00BA3E53" w:rsidRDefault="00BA3E53" w:rsidP="00BA3E53">
      <w:pPr>
        <w:pStyle w:val="ListParagraph"/>
        <w:numPr>
          <w:ilvl w:val="0"/>
          <w:numId w:val="9"/>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 xml:space="preserve">Meningkatkan pemahaman terhadap nilai-nilai tradisional minang kabau </w:t>
      </w:r>
      <w:r w:rsidR="00F70C7D">
        <w:rPr>
          <w:rFonts w:ascii="Bookman Old Style" w:eastAsia="Microsoft JhengHei" w:hAnsi="Bookman Old Style" w:cs="Lao UI"/>
          <w:bCs/>
          <w:color w:val="000000"/>
          <w:sz w:val="24"/>
          <w:szCs w:val="24"/>
          <w:lang w:val="id-ID" w:eastAsia="id-ID"/>
        </w:rPr>
        <w:t>bagi pelaku dan pemangku adat</w:t>
      </w:r>
    </w:p>
    <w:p w:rsidR="00F70C7D" w:rsidRDefault="00F70C7D" w:rsidP="00BA3E53">
      <w:pPr>
        <w:pStyle w:val="ListParagraph"/>
        <w:numPr>
          <w:ilvl w:val="0"/>
          <w:numId w:val="9"/>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Meningkatkan sinergisitas dalam pembinaan nagari berbasis adat</w:t>
      </w:r>
    </w:p>
    <w:p w:rsidR="00F70C7D" w:rsidRDefault="00F70C7D" w:rsidP="00BA3E53">
      <w:pPr>
        <w:pStyle w:val="ListParagraph"/>
        <w:numPr>
          <w:ilvl w:val="0"/>
          <w:numId w:val="9"/>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Meningkatkan penelurusan sejarah dan bahasa minangkabau.</w:t>
      </w:r>
    </w:p>
    <w:p w:rsidR="001C1CE4" w:rsidRDefault="001C1CE4">
      <w:pPr>
        <w:spacing w:before="0" w:after="160" w:line="259" w:lineRule="auto"/>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br w:type="page"/>
      </w:r>
    </w:p>
    <w:p w:rsidR="00C73DD3" w:rsidRDefault="00C73DD3" w:rsidP="00C73DD3">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lastRenderedPageBreak/>
        <w:t>Kebijakan :</w:t>
      </w:r>
    </w:p>
    <w:p w:rsidR="00C73DD3" w:rsidRDefault="00C73DD3" w:rsidP="00C73DD3">
      <w:pPr>
        <w:pStyle w:val="ListParagraph"/>
        <w:numPr>
          <w:ilvl w:val="0"/>
          <w:numId w:val="10"/>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 xml:space="preserve">Menyusun Pedoman </w:t>
      </w:r>
      <w:r w:rsidR="00B4734F">
        <w:rPr>
          <w:rFonts w:ascii="Bookman Old Style" w:eastAsia="Microsoft JhengHei" w:hAnsi="Bookman Old Style" w:cs="Lao UI"/>
          <w:bCs/>
          <w:color w:val="000000"/>
          <w:sz w:val="24"/>
          <w:szCs w:val="24"/>
          <w:lang w:val="id-ID" w:eastAsia="id-ID"/>
        </w:rPr>
        <w:t>dalam pelestarian nilai-nilai tradisi minang kabau</w:t>
      </w:r>
    </w:p>
    <w:p w:rsidR="00B4734F" w:rsidRDefault="00B4734F" w:rsidP="00C73DD3">
      <w:pPr>
        <w:pStyle w:val="ListParagraph"/>
        <w:numPr>
          <w:ilvl w:val="0"/>
          <w:numId w:val="10"/>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Menyusun indeks keminangkabauan</w:t>
      </w:r>
    </w:p>
    <w:p w:rsidR="00B4734F" w:rsidRPr="00C73DD3" w:rsidRDefault="00B4734F" w:rsidP="00C73DD3">
      <w:pPr>
        <w:pStyle w:val="ListParagraph"/>
        <w:numPr>
          <w:ilvl w:val="0"/>
          <w:numId w:val="10"/>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Melakukakan koordinasi yang intensif dengan stake holders terkait penelurusan sejarah dan bahasa minangkabau</w:t>
      </w:r>
    </w:p>
    <w:p w:rsidR="00F70C7D" w:rsidRDefault="002F48CF" w:rsidP="00F70C7D">
      <w:pPr>
        <w:rPr>
          <w:rFonts w:ascii="Bookman Old Style" w:eastAsia="Microsoft JhengHei" w:hAnsi="Bookman Old Style" w:cs="Lao UI"/>
          <w:sz w:val="24"/>
          <w:szCs w:val="24"/>
          <w:lang w:val="id-ID" w:eastAsia="en-GB" w:bidi="ar-SA"/>
        </w:rPr>
      </w:pPr>
      <w:r>
        <w:rPr>
          <w:rFonts w:ascii="Bookman Old Style" w:eastAsia="Microsoft JhengHei" w:hAnsi="Bookman Old Style" w:cs="Lao UI"/>
          <w:noProof/>
          <w:sz w:val="24"/>
          <w:szCs w:val="24"/>
          <w:lang w:val="id-ID" w:eastAsia="id-ID" w:bidi="ar-SA"/>
        </w:rPr>
        <w:pict>
          <v:roundrect id="_x0000_s1027" style="position:absolute;margin-left:-4.05pt;margin-top:.4pt;width:268.1pt;height:42.5pt;z-index:251659264" arcsize="10923f" fillcolor="#bfbfbf [2412]" strokecolor="black [3213]">
            <v:textbox style="mso-next-textbox:#_x0000_s1027">
              <w:txbxContent>
                <w:p w:rsidR="00D76DF6" w:rsidRPr="00F70C7D" w:rsidRDefault="00D76DF6" w:rsidP="00D76DF6">
                  <w:pPr>
                    <w:spacing w:before="0" w:after="0" w:line="240" w:lineRule="auto"/>
                    <w:jc w:val="center"/>
                    <w:rPr>
                      <w:rFonts w:ascii="Bookman Old Style" w:hAnsi="Bookman Old Style"/>
                      <w:b/>
                      <w:color w:val="0D0D0D" w:themeColor="text1" w:themeTint="F2"/>
                      <w:sz w:val="24"/>
                      <w:szCs w:val="22"/>
                      <w:lang w:val="id-ID"/>
                    </w:rPr>
                  </w:pPr>
                  <w:r w:rsidRPr="00F70C7D">
                    <w:rPr>
                      <w:rFonts w:ascii="Bookman Old Style" w:hAnsi="Bookman Old Style"/>
                      <w:b/>
                      <w:color w:val="0D0D0D" w:themeColor="text1" w:themeTint="F2"/>
                      <w:sz w:val="24"/>
                      <w:szCs w:val="22"/>
                      <w:lang w:val="id-ID"/>
                    </w:rPr>
                    <w:t xml:space="preserve">Sasaran </w:t>
                  </w:r>
                  <w:r>
                    <w:rPr>
                      <w:rFonts w:ascii="Bookman Old Style" w:hAnsi="Bookman Old Style"/>
                      <w:b/>
                      <w:color w:val="0D0D0D" w:themeColor="text1" w:themeTint="F2"/>
                      <w:sz w:val="24"/>
                      <w:szCs w:val="22"/>
                      <w:lang w:val="id-ID"/>
                    </w:rPr>
                    <w:t>2</w:t>
                  </w:r>
                  <w:r w:rsidRPr="00F70C7D">
                    <w:rPr>
                      <w:rFonts w:ascii="Bookman Old Style" w:hAnsi="Bookman Old Style"/>
                      <w:b/>
                      <w:color w:val="0D0D0D" w:themeColor="text1" w:themeTint="F2"/>
                      <w:sz w:val="24"/>
                      <w:szCs w:val="22"/>
                      <w:lang w:val="id-ID"/>
                    </w:rPr>
                    <w:t xml:space="preserve"> : </w:t>
                  </w:r>
                  <w:r>
                    <w:rPr>
                      <w:rFonts w:ascii="Bookman Old Style" w:hAnsi="Bookman Old Style" w:cs="Tahoma"/>
                      <w:b/>
                      <w:color w:val="0D0D0D" w:themeColor="text1" w:themeTint="F2"/>
                      <w:sz w:val="24"/>
                      <w:szCs w:val="22"/>
                      <w:lang w:val="id-ID" w:eastAsia="id-ID" w:bidi="ar-SA"/>
                    </w:rPr>
                    <w:t>Meningkatnya Diplomasi Budaya Dalam dan Luar Negeri</w:t>
                  </w:r>
                </w:p>
              </w:txbxContent>
            </v:textbox>
          </v:roundrect>
        </w:pict>
      </w:r>
    </w:p>
    <w:p w:rsidR="00F70C7D" w:rsidRDefault="00F70C7D" w:rsidP="00A62C48">
      <w:pPr>
        <w:autoSpaceDE w:val="0"/>
        <w:autoSpaceDN w:val="0"/>
        <w:adjustRightInd w:val="0"/>
        <w:spacing w:before="0" w:after="0" w:line="480" w:lineRule="auto"/>
        <w:ind w:left="567" w:firstLine="567"/>
        <w:jc w:val="both"/>
        <w:rPr>
          <w:rFonts w:ascii="Bookman Old Style" w:eastAsia="Microsoft JhengHei" w:hAnsi="Bookman Old Style" w:cs="Lao UI"/>
          <w:bCs/>
          <w:color w:val="000000"/>
          <w:sz w:val="24"/>
          <w:szCs w:val="24"/>
          <w:lang w:val="id-ID" w:eastAsia="en-GB" w:bidi="ar-SA"/>
        </w:rPr>
      </w:pPr>
    </w:p>
    <w:p w:rsidR="00B4734F" w:rsidRDefault="00B4734F" w:rsidP="00B4734F">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Strategi :</w:t>
      </w:r>
    </w:p>
    <w:p w:rsidR="00B4734F" w:rsidRDefault="00B4734F" w:rsidP="00B4734F">
      <w:pPr>
        <w:pStyle w:val="ListParagraph"/>
        <w:numPr>
          <w:ilvl w:val="0"/>
          <w:numId w:val="11"/>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Meningkat</w:t>
      </w:r>
      <w:r w:rsidR="001C1CE4">
        <w:rPr>
          <w:rFonts w:ascii="Bookman Old Style" w:eastAsia="Microsoft JhengHei" w:hAnsi="Bookman Old Style" w:cs="Lao UI"/>
          <w:bCs/>
          <w:color w:val="000000"/>
          <w:sz w:val="24"/>
          <w:szCs w:val="24"/>
          <w:lang w:val="id-ID" w:eastAsia="id-ID"/>
        </w:rPr>
        <w:t>kan</w:t>
      </w:r>
      <w:r>
        <w:rPr>
          <w:rFonts w:ascii="Bookman Old Style" w:eastAsia="Microsoft JhengHei" w:hAnsi="Bookman Old Style" w:cs="Lao UI"/>
          <w:bCs/>
          <w:color w:val="000000"/>
          <w:sz w:val="24"/>
          <w:szCs w:val="24"/>
          <w:lang w:val="id-ID" w:eastAsia="id-ID"/>
        </w:rPr>
        <w:t xml:space="preserve"> pembinaan terhadap pelaku budaya/seni dalam upaya </w:t>
      </w:r>
      <w:r w:rsidR="001C1CE4">
        <w:rPr>
          <w:rFonts w:ascii="Bookman Old Style" w:eastAsia="Microsoft JhengHei" w:hAnsi="Bookman Old Style" w:cs="Lao UI"/>
          <w:bCs/>
          <w:color w:val="000000"/>
          <w:sz w:val="24"/>
          <w:szCs w:val="24"/>
          <w:lang w:val="id-ID" w:eastAsia="id-ID"/>
        </w:rPr>
        <w:t>mewujudkan profesionalisme</w:t>
      </w:r>
    </w:p>
    <w:p w:rsidR="00B4734F" w:rsidRDefault="00B4734F" w:rsidP="00B4734F">
      <w:pPr>
        <w:pStyle w:val="ListParagraph"/>
        <w:numPr>
          <w:ilvl w:val="0"/>
          <w:numId w:val="11"/>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 xml:space="preserve">Meningkatkan </w:t>
      </w:r>
      <w:r w:rsidR="001C1CE4">
        <w:rPr>
          <w:rFonts w:ascii="Bookman Old Style" w:eastAsia="Microsoft JhengHei" w:hAnsi="Bookman Old Style" w:cs="Lao UI"/>
          <w:bCs/>
          <w:color w:val="000000"/>
          <w:sz w:val="24"/>
          <w:szCs w:val="24"/>
          <w:lang w:val="id-ID" w:eastAsia="id-ID"/>
        </w:rPr>
        <w:t xml:space="preserve">peluang kerjasama dengan provinsi/negara lain dalam pertukaran budaya </w:t>
      </w:r>
    </w:p>
    <w:p w:rsidR="00B4734F" w:rsidRDefault="00B4734F" w:rsidP="00B4734F">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Kebijakan :</w:t>
      </w:r>
    </w:p>
    <w:p w:rsidR="00B4734F" w:rsidRDefault="001C1CE4" w:rsidP="00B4734F">
      <w:pPr>
        <w:pStyle w:val="ListParagraph"/>
        <w:numPr>
          <w:ilvl w:val="0"/>
          <w:numId w:val="12"/>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 xml:space="preserve">Menetapkan standarisasi profesionalisme terhadap pelaku seni/budaya </w:t>
      </w:r>
    </w:p>
    <w:p w:rsidR="00B4734F" w:rsidRDefault="001C1CE4" w:rsidP="00B4734F">
      <w:pPr>
        <w:pStyle w:val="ListParagraph"/>
        <w:numPr>
          <w:ilvl w:val="0"/>
          <w:numId w:val="12"/>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Berpartisipasi dalam berbagai event kebudayaan di tingkat Nasional dan internasional</w:t>
      </w:r>
    </w:p>
    <w:p w:rsidR="001C1CE4" w:rsidRDefault="002F48CF" w:rsidP="00A62C48">
      <w:pPr>
        <w:autoSpaceDE w:val="0"/>
        <w:autoSpaceDN w:val="0"/>
        <w:adjustRightInd w:val="0"/>
        <w:spacing w:before="0" w:after="0" w:line="480" w:lineRule="auto"/>
        <w:ind w:left="567" w:firstLine="567"/>
        <w:jc w:val="both"/>
        <w:rPr>
          <w:rFonts w:ascii="Bookman Old Style" w:eastAsia="Microsoft JhengHei" w:hAnsi="Bookman Old Style" w:cs="Lao UI"/>
          <w:bCs/>
          <w:color w:val="000000"/>
          <w:sz w:val="24"/>
          <w:szCs w:val="24"/>
          <w:lang w:val="id-ID" w:eastAsia="en-GB" w:bidi="ar-SA"/>
        </w:rPr>
      </w:pPr>
      <w:r>
        <w:rPr>
          <w:rFonts w:ascii="Bookman Old Style" w:eastAsia="Microsoft JhengHei" w:hAnsi="Bookman Old Style" w:cs="Lao UI"/>
          <w:bCs/>
          <w:noProof/>
          <w:color w:val="000000"/>
          <w:sz w:val="24"/>
          <w:szCs w:val="24"/>
          <w:lang w:val="id-ID" w:eastAsia="id-ID" w:bidi="ar-SA"/>
        </w:rPr>
        <w:pict>
          <v:roundrect id="_x0000_s1028" style="position:absolute;left:0;text-align:left;margin-left:-19.65pt;margin-top:4.5pt;width:268.1pt;height:42.5pt;z-index:251660288" arcsize="10923f" fillcolor="#bfbfbf [2412]" strokecolor="black [3213]">
            <v:textbox style="mso-next-textbox:#_x0000_s1028">
              <w:txbxContent>
                <w:p w:rsidR="001C1CE4" w:rsidRPr="00F70C7D" w:rsidRDefault="001C1CE4" w:rsidP="001C1CE4">
                  <w:pPr>
                    <w:spacing w:before="0" w:after="0" w:line="240" w:lineRule="auto"/>
                    <w:jc w:val="center"/>
                    <w:rPr>
                      <w:rFonts w:ascii="Bookman Old Style" w:hAnsi="Bookman Old Style"/>
                      <w:b/>
                      <w:color w:val="0D0D0D" w:themeColor="text1" w:themeTint="F2"/>
                      <w:sz w:val="24"/>
                      <w:szCs w:val="22"/>
                      <w:lang w:val="id-ID"/>
                    </w:rPr>
                  </w:pPr>
                  <w:r w:rsidRPr="00F70C7D">
                    <w:rPr>
                      <w:rFonts w:ascii="Bookman Old Style" w:hAnsi="Bookman Old Style"/>
                      <w:b/>
                      <w:color w:val="0D0D0D" w:themeColor="text1" w:themeTint="F2"/>
                      <w:sz w:val="24"/>
                      <w:szCs w:val="22"/>
                      <w:lang w:val="id-ID"/>
                    </w:rPr>
                    <w:t xml:space="preserve">Sasaran </w:t>
                  </w:r>
                  <w:r>
                    <w:rPr>
                      <w:rFonts w:ascii="Bookman Old Style" w:hAnsi="Bookman Old Style"/>
                      <w:b/>
                      <w:color w:val="0D0D0D" w:themeColor="text1" w:themeTint="F2"/>
                      <w:sz w:val="24"/>
                      <w:szCs w:val="22"/>
                      <w:lang w:val="id-ID"/>
                    </w:rPr>
                    <w:t>3</w:t>
                  </w:r>
                  <w:r w:rsidRPr="00F70C7D">
                    <w:rPr>
                      <w:rFonts w:ascii="Bookman Old Style" w:hAnsi="Bookman Old Style"/>
                      <w:b/>
                      <w:color w:val="0D0D0D" w:themeColor="text1" w:themeTint="F2"/>
                      <w:sz w:val="24"/>
                      <w:szCs w:val="22"/>
                      <w:lang w:val="id-ID"/>
                    </w:rPr>
                    <w:t xml:space="preserve"> : </w:t>
                  </w:r>
                  <w:r>
                    <w:rPr>
                      <w:rFonts w:ascii="Bookman Old Style" w:hAnsi="Bookman Old Style" w:cs="Tahoma"/>
                      <w:b/>
                      <w:color w:val="0D0D0D" w:themeColor="text1" w:themeTint="F2"/>
                      <w:sz w:val="24"/>
                      <w:szCs w:val="22"/>
                      <w:lang w:val="id-ID" w:eastAsia="id-ID" w:bidi="ar-SA"/>
                    </w:rPr>
                    <w:t>Meningkatnya Pelestarian dan Pengembangan Warisan Budaya</w:t>
                  </w:r>
                </w:p>
              </w:txbxContent>
            </v:textbox>
          </v:roundrect>
        </w:pict>
      </w:r>
    </w:p>
    <w:p w:rsidR="001C1CE4" w:rsidRPr="001C1CE4" w:rsidRDefault="001C1CE4" w:rsidP="001C1CE4">
      <w:pPr>
        <w:rPr>
          <w:rFonts w:ascii="Bookman Old Style" w:eastAsia="Microsoft JhengHei" w:hAnsi="Bookman Old Style" w:cs="Lao UI"/>
          <w:sz w:val="24"/>
          <w:szCs w:val="24"/>
          <w:lang w:val="id-ID" w:eastAsia="en-GB" w:bidi="ar-SA"/>
        </w:rPr>
      </w:pPr>
    </w:p>
    <w:p w:rsidR="001C1CE4" w:rsidRDefault="001C1CE4" w:rsidP="001C1CE4">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Strategi :</w:t>
      </w:r>
    </w:p>
    <w:p w:rsidR="00DD3968" w:rsidRDefault="00DD3968" w:rsidP="00DD3968">
      <w:pPr>
        <w:pStyle w:val="ListParagraph"/>
        <w:numPr>
          <w:ilvl w:val="0"/>
          <w:numId w:val="13"/>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Menjadikan warisan budaya Minang Kabau sebagai Warisan Budaya Dunia</w:t>
      </w:r>
    </w:p>
    <w:p w:rsidR="001C1CE4" w:rsidRDefault="001C1CE4" w:rsidP="001C1CE4">
      <w:pPr>
        <w:pStyle w:val="ListParagraph"/>
        <w:numPr>
          <w:ilvl w:val="0"/>
          <w:numId w:val="13"/>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lastRenderedPageBreak/>
        <w:t>Meningkatkan kualitas dan pelayanan terhadap sarana dan prasarana pelesatrian budaya (Museum dan Taman Budaya)</w:t>
      </w:r>
    </w:p>
    <w:p w:rsidR="001C1CE4" w:rsidRDefault="001C1CE4" w:rsidP="001C1CE4">
      <w:p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Kebijakan :</w:t>
      </w:r>
    </w:p>
    <w:p w:rsidR="001C1CE4" w:rsidRDefault="00DD3968" w:rsidP="001C1CE4">
      <w:pPr>
        <w:pStyle w:val="ListParagraph"/>
        <w:numPr>
          <w:ilvl w:val="0"/>
          <w:numId w:val="14"/>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Melakukan pendataan dan identifikasi secara berkala terhadap warisan budaya benda dan tak benda</w:t>
      </w:r>
    </w:p>
    <w:p w:rsidR="001C1CE4" w:rsidRDefault="00DD3968" w:rsidP="001C1CE4">
      <w:pPr>
        <w:pStyle w:val="ListParagraph"/>
        <w:numPr>
          <w:ilvl w:val="0"/>
          <w:numId w:val="14"/>
        </w:numPr>
        <w:autoSpaceDE w:val="0"/>
        <w:autoSpaceDN w:val="0"/>
        <w:adjustRightInd w:val="0"/>
        <w:spacing w:before="0" w:after="0" w:line="480" w:lineRule="auto"/>
        <w:jc w:val="both"/>
        <w:rPr>
          <w:rFonts w:ascii="Bookman Old Style" w:eastAsia="Microsoft JhengHei" w:hAnsi="Bookman Old Style" w:cs="Lao UI"/>
          <w:bCs/>
          <w:color w:val="000000"/>
          <w:sz w:val="24"/>
          <w:szCs w:val="24"/>
          <w:lang w:val="id-ID" w:eastAsia="id-ID"/>
        </w:rPr>
      </w:pPr>
      <w:r>
        <w:rPr>
          <w:rFonts w:ascii="Bookman Old Style" w:eastAsia="Microsoft JhengHei" w:hAnsi="Bookman Old Style" w:cs="Lao UI"/>
          <w:bCs/>
          <w:color w:val="000000"/>
          <w:sz w:val="24"/>
          <w:szCs w:val="24"/>
          <w:lang w:val="id-ID" w:eastAsia="id-ID"/>
        </w:rPr>
        <w:t>Mewujudkan pamong budaya yang profesional dalam melestarikan dan menjaga warisan budaya</w:t>
      </w:r>
    </w:p>
    <w:p w:rsidR="00DD3968" w:rsidRDefault="00DD3968" w:rsidP="00DD3968">
      <w:pPr>
        <w:pStyle w:val="ListParagraph"/>
        <w:snapToGrid w:val="0"/>
        <w:ind w:left="0"/>
        <w:jc w:val="center"/>
        <w:rPr>
          <w:rFonts w:ascii="Bookman Old Style" w:hAnsi="Bookman Old Style" w:cs="Calibri"/>
          <w:b/>
          <w:color w:val="000000"/>
          <w:sz w:val="24"/>
          <w:szCs w:val="24"/>
          <w:lang w:val="id-ID"/>
        </w:rPr>
      </w:pPr>
    </w:p>
    <w:p w:rsidR="00DD3968" w:rsidRPr="00DD3968" w:rsidRDefault="00DD3968" w:rsidP="00DD3968">
      <w:pPr>
        <w:pStyle w:val="ListParagraph"/>
        <w:snapToGrid w:val="0"/>
        <w:ind w:left="0"/>
        <w:jc w:val="center"/>
        <w:rPr>
          <w:rFonts w:ascii="Bookman Old Style" w:hAnsi="Bookman Old Style" w:cs="Calibri"/>
          <w:b/>
          <w:color w:val="000000"/>
          <w:sz w:val="24"/>
          <w:szCs w:val="24"/>
          <w:lang w:val="id-ID"/>
        </w:rPr>
      </w:pPr>
      <w:r w:rsidRPr="00DD3968">
        <w:rPr>
          <w:rFonts w:ascii="Bookman Old Style" w:hAnsi="Bookman Old Style" w:cs="Calibri"/>
          <w:b/>
          <w:color w:val="000000"/>
          <w:sz w:val="24"/>
          <w:szCs w:val="24"/>
        </w:rPr>
        <w:t>Tujuan, Sasaran, Strategi, dan Kebijakan</w:t>
      </w:r>
      <w:r w:rsidRPr="00DD3968">
        <w:rPr>
          <w:rFonts w:ascii="Bookman Old Style" w:hAnsi="Bookman Old Style" w:cs="Calibri"/>
          <w:b/>
          <w:color w:val="000000"/>
          <w:sz w:val="24"/>
          <w:szCs w:val="24"/>
          <w:lang w:val="id-ID"/>
        </w:rPr>
        <w:t xml:space="preserve"> pada Renstra Dinas Kebudayaan Tahun 2017 - 2021</w:t>
      </w:r>
    </w:p>
    <w:tbl>
      <w:tblPr>
        <w:tblW w:w="8863" w:type="dxa"/>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40" w:type="dxa"/>
          <w:right w:w="40" w:type="dxa"/>
        </w:tblCellMar>
        <w:tblLook w:val="04A0" w:firstRow="1" w:lastRow="0" w:firstColumn="1" w:lastColumn="0" w:noHBand="0" w:noVBand="1"/>
      </w:tblPr>
      <w:tblGrid>
        <w:gridCol w:w="437"/>
        <w:gridCol w:w="1692"/>
        <w:gridCol w:w="1772"/>
        <w:gridCol w:w="2317"/>
        <w:gridCol w:w="2645"/>
      </w:tblGrid>
      <w:tr w:rsidR="00DD3968" w:rsidRPr="00E74478" w:rsidTr="00206953">
        <w:trPr>
          <w:trHeight w:val="570"/>
          <w:tblHeader/>
        </w:trPr>
        <w:tc>
          <w:tcPr>
            <w:tcW w:w="2129" w:type="dxa"/>
            <w:gridSpan w:val="2"/>
            <w:shd w:val="clear" w:color="auto" w:fill="C6D9F1"/>
            <w:vAlign w:val="center"/>
            <w:hideMark/>
          </w:tcPr>
          <w:p w:rsidR="00DD3968" w:rsidRPr="00206953" w:rsidRDefault="00206953" w:rsidP="00BE593C">
            <w:pPr>
              <w:spacing w:line="360" w:lineRule="auto"/>
              <w:jc w:val="center"/>
              <w:rPr>
                <w:rFonts w:ascii="Bookman Old Style" w:hAnsi="Bookman Old Style" w:cs="Calibri"/>
                <w:b/>
                <w:bCs/>
                <w:color w:val="000000"/>
                <w:sz w:val="18"/>
                <w:szCs w:val="18"/>
                <w:lang w:val="id-ID"/>
              </w:rPr>
            </w:pPr>
            <w:r>
              <w:rPr>
                <w:rFonts w:ascii="Bookman Old Style" w:hAnsi="Bookman Old Style" w:cs="Calibri"/>
                <w:b/>
                <w:bCs/>
                <w:color w:val="000000"/>
                <w:sz w:val="18"/>
                <w:szCs w:val="18"/>
                <w:lang w:val="id-ID"/>
              </w:rPr>
              <w:t>TUJUAN</w:t>
            </w:r>
          </w:p>
        </w:tc>
        <w:tc>
          <w:tcPr>
            <w:tcW w:w="1772" w:type="dxa"/>
            <w:shd w:val="clear" w:color="auto" w:fill="C6D9F1"/>
            <w:vAlign w:val="center"/>
            <w:hideMark/>
          </w:tcPr>
          <w:p w:rsidR="00DD3968" w:rsidRPr="00206953" w:rsidRDefault="00206953" w:rsidP="00BE593C">
            <w:pPr>
              <w:spacing w:line="360" w:lineRule="auto"/>
              <w:jc w:val="center"/>
              <w:rPr>
                <w:rFonts w:ascii="Bookman Old Style" w:hAnsi="Bookman Old Style" w:cs="Calibri"/>
                <w:b/>
                <w:bCs/>
                <w:color w:val="000000"/>
                <w:sz w:val="18"/>
                <w:szCs w:val="18"/>
                <w:lang w:val="id-ID"/>
              </w:rPr>
            </w:pPr>
            <w:r>
              <w:rPr>
                <w:rFonts w:ascii="Bookman Old Style" w:hAnsi="Bookman Old Style" w:cs="Calibri"/>
                <w:b/>
                <w:bCs/>
                <w:color w:val="000000"/>
                <w:sz w:val="18"/>
                <w:szCs w:val="18"/>
                <w:lang w:val="id-ID"/>
              </w:rPr>
              <w:t>SASARAN</w:t>
            </w:r>
          </w:p>
        </w:tc>
        <w:tc>
          <w:tcPr>
            <w:tcW w:w="2317" w:type="dxa"/>
            <w:shd w:val="clear" w:color="auto" w:fill="C6D9F1"/>
            <w:vAlign w:val="center"/>
            <w:hideMark/>
          </w:tcPr>
          <w:p w:rsidR="00DD3968" w:rsidRPr="00206953" w:rsidRDefault="00206953" w:rsidP="00BE593C">
            <w:pPr>
              <w:spacing w:line="360" w:lineRule="auto"/>
              <w:jc w:val="center"/>
              <w:rPr>
                <w:rFonts w:ascii="Bookman Old Style" w:hAnsi="Bookman Old Style" w:cs="Calibri"/>
                <w:b/>
                <w:bCs/>
                <w:color w:val="000000"/>
                <w:sz w:val="18"/>
                <w:szCs w:val="18"/>
                <w:lang w:val="id-ID"/>
              </w:rPr>
            </w:pPr>
            <w:r>
              <w:rPr>
                <w:rFonts w:ascii="Bookman Old Style" w:hAnsi="Bookman Old Style" w:cs="Calibri"/>
                <w:b/>
                <w:bCs/>
                <w:color w:val="000000"/>
                <w:sz w:val="18"/>
                <w:szCs w:val="18"/>
                <w:lang w:val="id-ID"/>
              </w:rPr>
              <w:t>STRATEGI</w:t>
            </w:r>
          </w:p>
        </w:tc>
        <w:tc>
          <w:tcPr>
            <w:tcW w:w="2645" w:type="dxa"/>
            <w:shd w:val="clear" w:color="auto" w:fill="C6D9F1"/>
            <w:vAlign w:val="center"/>
            <w:hideMark/>
          </w:tcPr>
          <w:p w:rsidR="00DD3968" w:rsidRPr="00206953" w:rsidRDefault="00206953" w:rsidP="00BE593C">
            <w:pPr>
              <w:spacing w:line="360" w:lineRule="auto"/>
              <w:jc w:val="center"/>
              <w:rPr>
                <w:rFonts w:ascii="Bookman Old Style" w:hAnsi="Bookman Old Style" w:cs="Calibri"/>
                <w:b/>
                <w:bCs/>
                <w:color w:val="000000"/>
                <w:sz w:val="18"/>
                <w:szCs w:val="18"/>
                <w:lang w:val="id-ID"/>
              </w:rPr>
            </w:pPr>
            <w:r>
              <w:rPr>
                <w:rFonts w:ascii="Bookman Old Style" w:hAnsi="Bookman Old Style" w:cs="Calibri"/>
                <w:b/>
                <w:bCs/>
                <w:color w:val="000000"/>
                <w:sz w:val="18"/>
                <w:szCs w:val="18"/>
                <w:lang w:val="id-ID"/>
              </w:rPr>
              <w:t>ARAH KEBIJAKAN</w:t>
            </w:r>
          </w:p>
        </w:tc>
      </w:tr>
      <w:tr w:rsidR="00DD3968" w:rsidRPr="00E74478" w:rsidTr="00206953">
        <w:trPr>
          <w:trHeight w:val="674"/>
        </w:trPr>
        <w:tc>
          <w:tcPr>
            <w:tcW w:w="8863" w:type="dxa"/>
            <w:gridSpan w:val="5"/>
            <w:hideMark/>
          </w:tcPr>
          <w:p w:rsidR="00DD3968" w:rsidRPr="003746D5" w:rsidRDefault="00DD3968" w:rsidP="003746D5">
            <w:pPr>
              <w:spacing w:line="360" w:lineRule="auto"/>
              <w:ind w:left="459" w:hanging="459"/>
              <w:rPr>
                <w:rFonts w:ascii="Bookman Old Style" w:hAnsi="Bookman Old Style" w:cs="Calibri"/>
                <w:color w:val="000000"/>
                <w:sz w:val="18"/>
                <w:szCs w:val="18"/>
                <w:lang w:val="id-ID"/>
              </w:rPr>
            </w:pPr>
            <w:r w:rsidRPr="00EF2862">
              <w:rPr>
                <w:rFonts w:ascii="Bookman Old Style" w:hAnsi="Bookman Old Style" w:cs="Calibri"/>
                <w:color w:val="000000"/>
                <w:sz w:val="18"/>
                <w:szCs w:val="18"/>
              </w:rPr>
              <w:t xml:space="preserve">Visi RPJMD Tahun 2016-2021 : </w:t>
            </w:r>
            <w:r w:rsidRPr="00EF2862">
              <w:rPr>
                <w:rFonts w:ascii="Bookman Old Style" w:hAnsi="Bookman Old Style" w:cs="Calibri"/>
                <w:color w:val="000000"/>
                <w:sz w:val="18"/>
                <w:szCs w:val="18"/>
              </w:rPr>
              <w:tab/>
            </w:r>
            <w:r w:rsidR="003746D5">
              <w:rPr>
                <w:rFonts w:ascii="Bookman Old Style" w:hAnsi="Bookman Old Style" w:cs="Calibri"/>
                <w:color w:val="000000"/>
                <w:sz w:val="18"/>
                <w:szCs w:val="18"/>
                <w:lang w:val="id-ID"/>
              </w:rPr>
              <w:t xml:space="preserve"> </w:t>
            </w:r>
            <w:r w:rsidR="003746D5" w:rsidRPr="003746D5">
              <w:rPr>
                <w:rFonts w:ascii="Bookman Old Style" w:hAnsi="Bookman Old Style" w:cs="Calibri"/>
                <w:b/>
                <w:color w:val="000000"/>
                <w:sz w:val="18"/>
                <w:szCs w:val="18"/>
                <w:lang w:val="id-ID"/>
              </w:rPr>
              <w:t>“</w:t>
            </w:r>
            <w:r w:rsidRPr="003746D5">
              <w:rPr>
                <w:rFonts w:ascii="Bookman Old Style" w:hAnsi="Bookman Old Style" w:cs="Calibri"/>
                <w:b/>
                <w:sz w:val="18"/>
                <w:szCs w:val="18"/>
              </w:rPr>
              <w:t>Terwujudnya Sumatera Barat yang Madani dan Sejahtera</w:t>
            </w:r>
            <w:r w:rsidR="003746D5" w:rsidRPr="003746D5">
              <w:rPr>
                <w:rFonts w:ascii="Bookman Old Style" w:hAnsi="Bookman Old Style" w:cs="Calibri"/>
                <w:b/>
                <w:sz w:val="18"/>
                <w:szCs w:val="18"/>
                <w:lang w:val="id-ID"/>
              </w:rPr>
              <w:t>”</w:t>
            </w:r>
          </w:p>
        </w:tc>
      </w:tr>
      <w:tr w:rsidR="00DD3968" w:rsidRPr="00E74478" w:rsidTr="00BE593C">
        <w:trPr>
          <w:trHeight w:val="570"/>
        </w:trPr>
        <w:tc>
          <w:tcPr>
            <w:tcW w:w="8863" w:type="dxa"/>
            <w:gridSpan w:val="5"/>
            <w:hideMark/>
          </w:tcPr>
          <w:p w:rsidR="00DD3968" w:rsidRPr="00EF2862" w:rsidRDefault="00DD3968" w:rsidP="003746D5">
            <w:pPr>
              <w:spacing w:before="120" w:after="120" w:line="360" w:lineRule="auto"/>
              <w:rPr>
                <w:rFonts w:ascii="Bookman Old Style" w:hAnsi="Bookman Old Style" w:cs="Calibri"/>
                <w:color w:val="000000"/>
                <w:sz w:val="18"/>
                <w:szCs w:val="18"/>
              </w:rPr>
            </w:pPr>
            <w:r w:rsidRPr="00EF2862">
              <w:rPr>
                <w:rFonts w:ascii="Bookman Old Style" w:hAnsi="Bookman Old Style" w:cs="Calibri"/>
                <w:color w:val="000000"/>
                <w:sz w:val="18"/>
                <w:szCs w:val="18"/>
              </w:rPr>
              <w:t>Misi 1 RPJMD Tahun 2016-2021  : </w:t>
            </w:r>
          </w:p>
          <w:p w:rsidR="00DD3968" w:rsidRPr="003746D5" w:rsidRDefault="00DD3968" w:rsidP="003746D5">
            <w:pPr>
              <w:spacing w:before="120" w:after="120" w:line="360" w:lineRule="auto"/>
              <w:jc w:val="both"/>
              <w:rPr>
                <w:rFonts w:ascii="Bookman Old Style" w:hAnsi="Bookman Old Style" w:cs="Arial"/>
                <w:b/>
                <w:i/>
                <w:sz w:val="18"/>
                <w:szCs w:val="18"/>
              </w:rPr>
            </w:pPr>
            <w:r w:rsidRPr="003746D5">
              <w:rPr>
                <w:rFonts w:ascii="Bookman Old Style" w:hAnsi="Bookman Old Style" w:cs="Arial"/>
                <w:b/>
                <w:i/>
                <w:sz w:val="18"/>
                <w:szCs w:val="18"/>
              </w:rPr>
              <w:t>Meningkatkan tata kehidupan yang harmonis, agamis, beradat dan berbudaya berdasarkan falsafah “Adat Basandi Syara’, Syara’ Basandi Kitabullah”</w:t>
            </w:r>
          </w:p>
        </w:tc>
      </w:tr>
      <w:tr w:rsidR="003746D5" w:rsidRPr="00E74478" w:rsidTr="003746D5">
        <w:trPr>
          <w:trHeight w:val="570"/>
        </w:trPr>
        <w:tc>
          <w:tcPr>
            <w:tcW w:w="437" w:type="dxa"/>
          </w:tcPr>
          <w:p w:rsidR="003746D5" w:rsidRPr="003746D5" w:rsidRDefault="003746D5" w:rsidP="003746D5">
            <w:pPr>
              <w:spacing w:line="360" w:lineRule="auto"/>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1.</w:t>
            </w:r>
          </w:p>
        </w:tc>
        <w:tc>
          <w:tcPr>
            <w:tcW w:w="1692" w:type="dxa"/>
          </w:tcPr>
          <w:p w:rsidR="003746D5" w:rsidRPr="00EF2862" w:rsidRDefault="003746D5" w:rsidP="00BE593C">
            <w:pPr>
              <w:spacing w:line="360" w:lineRule="auto"/>
              <w:rPr>
                <w:rFonts w:ascii="Bookman Old Style" w:hAnsi="Bookman Old Style" w:cs="Calibri"/>
                <w:color w:val="000000"/>
                <w:sz w:val="18"/>
                <w:szCs w:val="18"/>
              </w:rPr>
            </w:pPr>
            <w:r w:rsidRPr="003746D5">
              <w:rPr>
                <w:rFonts w:ascii="Bookman Old Style" w:hAnsi="Bookman Old Style" w:cs="Calibri"/>
                <w:color w:val="000000"/>
                <w:sz w:val="18"/>
                <w:szCs w:val="18"/>
              </w:rPr>
              <w:t xml:space="preserve">Terwujudnya penguatan dan </w:t>
            </w:r>
            <w:r w:rsidR="00834824">
              <w:rPr>
                <w:rFonts w:ascii="Bookman Old Style" w:hAnsi="Bookman Old Style" w:cs="Calibri"/>
                <w:color w:val="000000"/>
                <w:sz w:val="18"/>
                <w:szCs w:val="18"/>
              </w:rPr>
              <w:t>pelestarian adat, bahasa/sastra,</w:t>
            </w:r>
            <w:bookmarkStart w:id="0" w:name="_GoBack"/>
            <w:bookmarkEnd w:id="0"/>
            <w:r w:rsidR="00834824">
              <w:rPr>
                <w:rFonts w:ascii="Bookman Old Style" w:hAnsi="Bookman Old Style" w:cs="Calibri"/>
                <w:color w:val="000000"/>
                <w:sz w:val="18"/>
                <w:szCs w:val="18"/>
              </w:rPr>
              <w:t xml:space="preserve"> dan sejarah </w:t>
            </w:r>
            <w:r w:rsidRPr="003746D5">
              <w:rPr>
                <w:rFonts w:ascii="Bookman Old Style" w:hAnsi="Bookman Old Style" w:cs="Calibri"/>
                <w:color w:val="000000"/>
                <w:sz w:val="18"/>
                <w:szCs w:val="18"/>
              </w:rPr>
              <w:t>minang kabau serta nilai- nilai tradisional</w:t>
            </w:r>
          </w:p>
        </w:tc>
        <w:tc>
          <w:tcPr>
            <w:tcW w:w="1772" w:type="dxa"/>
          </w:tcPr>
          <w:p w:rsidR="003746D5" w:rsidRPr="003746D5" w:rsidRDefault="003746D5" w:rsidP="003746D5">
            <w:pPr>
              <w:spacing w:line="360" w:lineRule="auto"/>
              <w:jc w:val="both"/>
              <w:rPr>
                <w:rFonts w:ascii="Bookman Old Style" w:hAnsi="Bookman Old Style" w:cs="Calibri"/>
                <w:color w:val="000000"/>
                <w:sz w:val="18"/>
                <w:szCs w:val="18"/>
                <w:lang w:val="id-ID"/>
              </w:rPr>
            </w:pPr>
            <w:r w:rsidRPr="003746D5">
              <w:rPr>
                <w:rFonts w:ascii="Bookman Old Style" w:hAnsi="Bookman Old Style" w:cs="Calibri"/>
                <w:color w:val="000000"/>
                <w:sz w:val="18"/>
                <w:szCs w:val="18"/>
                <w:lang w:val="id-ID"/>
              </w:rPr>
              <w:t>Meningkatnya pelestarian nilai-nilai budaya</w:t>
            </w:r>
          </w:p>
        </w:tc>
        <w:tc>
          <w:tcPr>
            <w:tcW w:w="2317" w:type="dxa"/>
          </w:tcPr>
          <w:p w:rsidR="003746D5" w:rsidRPr="003746D5" w:rsidRDefault="003746D5" w:rsidP="003746D5">
            <w:pPr>
              <w:tabs>
                <w:tab w:val="left" w:pos="187"/>
              </w:tabs>
              <w:spacing w:line="360" w:lineRule="auto"/>
              <w:ind w:left="187" w:hanging="187"/>
              <w:rPr>
                <w:rFonts w:ascii="Bookman Old Style" w:hAnsi="Bookman Old Style" w:cs="Calibri"/>
                <w:color w:val="000000"/>
                <w:sz w:val="18"/>
                <w:szCs w:val="18"/>
              </w:rPr>
            </w:pPr>
            <w:r>
              <w:rPr>
                <w:rFonts w:ascii="Bookman Old Style" w:hAnsi="Bookman Old Style" w:cs="Calibri"/>
                <w:color w:val="000000"/>
                <w:sz w:val="18"/>
                <w:szCs w:val="18"/>
              </w:rPr>
              <w:t>a.</w:t>
            </w:r>
            <w:r w:rsidRPr="003746D5">
              <w:rPr>
                <w:rFonts w:ascii="Bookman Old Style" w:hAnsi="Bookman Old Style" w:cs="Calibri"/>
                <w:color w:val="000000"/>
                <w:sz w:val="18"/>
                <w:szCs w:val="18"/>
              </w:rPr>
              <w:t>Meningkatkan pemahaman terhadap nilai-nilai tradisional minang kabau bagi pelaku dan pemangku adat</w:t>
            </w:r>
          </w:p>
          <w:p w:rsidR="003746D5" w:rsidRPr="003746D5" w:rsidRDefault="003746D5" w:rsidP="003746D5">
            <w:pPr>
              <w:tabs>
                <w:tab w:val="left" w:pos="187"/>
              </w:tabs>
              <w:spacing w:line="360" w:lineRule="auto"/>
              <w:ind w:left="187" w:hanging="187"/>
              <w:rPr>
                <w:rFonts w:ascii="Bookman Old Style" w:hAnsi="Bookman Old Style" w:cs="Calibri"/>
                <w:color w:val="000000"/>
                <w:sz w:val="18"/>
                <w:szCs w:val="18"/>
              </w:rPr>
            </w:pPr>
            <w:r>
              <w:rPr>
                <w:rFonts w:ascii="Bookman Old Style" w:hAnsi="Bookman Old Style" w:cs="Calibri"/>
                <w:color w:val="000000"/>
                <w:sz w:val="18"/>
                <w:szCs w:val="18"/>
              </w:rPr>
              <w:t>b.</w:t>
            </w:r>
            <w:r w:rsidRPr="003746D5">
              <w:rPr>
                <w:rFonts w:ascii="Bookman Old Style" w:hAnsi="Bookman Old Style" w:cs="Calibri"/>
                <w:color w:val="000000"/>
                <w:sz w:val="18"/>
                <w:szCs w:val="18"/>
              </w:rPr>
              <w:t>Meningkatkan sinergisitas dalam pembinaan nagari berbasis adat</w:t>
            </w:r>
          </w:p>
          <w:p w:rsidR="003746D5" w:rsidRPr="00EF2862" w:rsidRDefault="003746D5" w:rsidP="003746D5">
            <w:pPr>
              <w:tabs>
                <w:tab w:val="left" w:pos="187"/>
              </w:tabs>
              <w:spacing w:line="360" w:lineRule="auto"/>
              <w:ind w:left="187" w:hanging="187"/>
              <w:rPr>
                <w:rFonts w:ascii="Bookman Old Style" w:hAnsi="Bookman Old Style" w:cs="Calibri"/>
                <w:color w:val="000000"/>
                <w:sz w:val="18"/>
                <w:szCs w:val="18"/>
              </w:rPr>
            </w:pPr>
            <w:r>
              <w:rPr>
                <w:rFonts w:ascii="Bookman Old Style" w:hAnsi="Bookman Old Style" w:cs="Calibri"/>
                <w:color w:val="000000"/>
                <w:sz w:val="18"/>
                <w:szCs w:val="18"/>
              </w:rPr>
              <w:t>c.</w:t>
            </w:r>
            <w:r w:rsidRPr="003746D5">
              <w:rPr>
                <w:rFonts w:ascii="Bookman Old Style" w:hAnsi="Bookman Old Style" w:cs="Calibri"/>
                <w:color w:val="000000"/>
                <w:sz w:val="18"/>
                <w:szCs w:val="18"/>
              </w:rPr>
              <w:t>Meningkatkan penelurusan sejarah dan bahasa minangkabau.</w:t>
            </w:r>
          </w:p>
        </w:tc>
        <w:tc>
          <w:tcPr>
            <w:tcW w:w="2645" w:type="dxa"/>
          </w:tcPr>
          <w:p w:rsidR="003746D5" w:rsidRPr="003746D5" w:rsidRDefault="003746D5" w:rsidP="003746D5">
            <w:pPr>
              <w:tabs>
                <w:tab w:val="left" w:pos="195"/>
              </w:tabs>
              <w:spacing w:line="360" w:lineRule="auto"/>
              <w:ind w:left="195" w:hanging="195"/>
              <w:rPr>
                <w:rFonts w:ascii="Bookman Old Style" w:hAnsi="Bookman Old Style" w:cs="Calibri"/>
                <w:color w:val="000000"/>
                <w:sz w:val="18"/>
                <w:szCs w:val="18"/>
              </w:rPr>
            </w:pPr>
            <w:r>
              <w:rPr>
                <w:rFonts w:ascii="Bookman Old Style" w:hAnsi="Bookman Old Style" w:cs="Calibri"/>
                <w:color w:val="000000"/>
                <w:sz w:val="18"/>
                <w:szCs w:val="18"/>
              </w:rPr>
              <w:t>a.</w:t>
            </w:r>
            <w:r w:rsidRPr="003746D5">
              <w:rPr>
                <w:rFonts w:ascii="Bookman Old Style" w:hAnsi="Bookman Old Style" w:cs="Calibri"/>
                <w:color w:val="000000"/>
                <w:sz w:val="18"/>
                <w:szCs w:val="18"/>
              </w:rPr>
              <w:t>Menyusun Pedoman dalam pelestarian nilai-nilai tradisi minang kabau</w:t>
            </w:r>
          </w:p>
          <w:p w:rsidR="003746D5" w:rsidRPr="003746D5" w:rsidRDefault="003746D5" w:rsidP="003746D5">
            <w:pPr>
              <w:tabs>
                <w:tab w:val="left" w:pos="195"/>
              </w:tabs>
              <w:spacing w:line="360" w:lineRule="auto"/>
              <w:ind w:left="195" w:hanging="195"/>
              <w:rPr>
                <w:rFonts w:ascii="Bookman Old Style" w:hAnsi="Bookman Old Style" w:cs="Calibri"/>
                <w:color w:val="000000"/>
                <w:sz w:val="18"/>
                <w:szCs w:val="18"/>
              </w:rPr>
            </w:pPr>
            <w:r>
              <w:rPr>
                <w:rFonts w:ascii="Bookman Old Style" w:hAnsi="Bookman Old Style" w:cs="Calibri"/>
                <w:color w:val="000000"/>
                <w:sz w:val="18"/>
                <w:szCs w:val="18"/>
              </w:rPr>
              <w:t>b.</w:t>
            </w:r>
            <w:r w:rsidRPr="003746D5">
              <w:rPr>
                <w:rFonts w:ascii="Bookman Old Style" w:hAnsi="Bookman Old Style" w:cs="Calibri"/>
                <w:color w:val="000000"/>
                <w:sz w:val="18"/>
                <w:szCs w:val="18"/>
              </w:rPr>
              <w:t>Menyusun indeks keminangkabauan</w:t>
            </w:r>
          </w:p>
          <w:p w:rsidR="003746D5" w:rsidRPr="00EF2862" w:rsidRDefault="003746D5" w:rsidP="003746D5">
            <w:pPr>
              <w:tabs>
                <w:tab w:val="left" w:pos="195"/>
              </w:tabs>
              <w:spacing w:line="360" w:lineRule="auto"/>
              <w:ind w:left="195" w:hanging="195"/>
              <w:rPr>
                <w:rFonts w:ascii="Bookman Old Style" w:hAnsi="Bookman Old Style" w:cs="Calibri"/>
                <w:color w:val="000000"/>
                <w:sz w:val="18"/>
                <w:szCs w:val="18"/>
              </w:rPr>
            </w:pPr>
            <w:r w:rsidRPr="003746D5">
              <w:rPr>
                <w:rFonts w:ascii="Bookman Old Style" w:hAnsi="Bookman Old Style" w:cs="Calibri"/>
                <w:color w:val="000000"/>
                <w:sz w:val="18"/>
                <w:szCs w:val="18"/>
              </w:rPr>
              <w:t>c.Melakukakan koordinasi yang intensif dengan stake holders terkait penelurusan sejarah dan bahasa minangkabau</w:t>
            </w:r>
          </w:p>
        </w:tc>
      </w:tr>
      <w:tr w:rsidR="003746D5" w:rsidRPr="00E74478" w:rsidTr="003746D5">
        <w:trPr>
          <w:trHeight w:val="570"/>
        </w:trPr>
        <w:tc>
          <w:tcPr>
            <w:tcW w:w="437" w:type="dxa"/>
          </w:tcPr>
          <w:p w:rsidR="003746D5" w:rsidRPr="003746D5" w:rsidRDefault="003746D5" w:rsidP="003746D5">
            <w:pPr>
              <w:spacing w:line="360" w:lineRule="auto"/>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lastRenderedPageBreak/>
              <w:t>2.</w:t>
            </w:r>
          </w:p>
        </w:tc>
        <w:tc>
          <w:tcPr>
            <w:tcW w:w="1692" w:type="dxa"/>
          </w:tcPr>
          <w:p w:rsidR="003746D5" w:rsidRPr="00EF2862" w:rsidRDefault="003746D5" w:rsidP="00BE593C">
            <w:pPr>
              <w:spacing w:line="360" w:lineRule="auto"/>
              <w:rPr>
                <w:rFonts w:ascii="Bookman Old Style" w:hAnsi="Bookman Old Style" w:cs="Calibri"/>
                <w:color w:val="000000"/>
                <w:sz w:val="18"/>
                <w:szCs w:val="18"/>
              </w:rPr>
            </w:pPr>
            <w:r w:rsidRPr="003746D5">
              <w:rPr>
                <w:rFonts w:ascii="Bookman Old Style" w:hAnsi="Bookman Old Style" w:cs="Calibri"/>
                <w:color w:val="000000"/>
                <w:sz w:val="18"/>
                <w:szCs w:val="18"/>
              </w:rPr>
              <w:t>Terwujudnya kerjasama dan diplomasi budaya yang berkelanjutan</w:t>
            </w:r>
          </w:p>
        </w:tc>
        <w:tc>
          <w:tcPr>
            <w:tcW w:w="1772" w:type="dxa"/>
          </w:tcPr>
          <w:p w:rsidR="003746D5" w:rsidRPr="00EF2862" w:rsidRDefault="003746D5" w:rsidP="00BE593C">
            <w:pPr>
              <w:spacing w:line="360" w:lineRule="auto"/>
              <w:rPr>
                <w:rFonts w:ascii="Bookman Old Style" w:hAnsi="Bookman Old Style" w:cs="Calibri"/>
                <w:color w:val="000000"/>
                <w:sz w:val="18"/>
                <w:szCs w:val="18"/>
              </w:rPr>
            </w:pPr>
            <w:r w:rsidRPr="003746D5">
              <w:rPr>
                <w:rFonts w:ascii="Bookman Old Style" w:hAnsi="Bookman Old Style" w:cs="Calibri"/>
                <w:color w:val="000000"/>
                <w:sz w:val="18"/>
                <w:szCs w:val="18"/>
              </w:rPr>
              <w:t>Meningkatnya diplomasi budaya dalam dan luar negeri</w:t>
            </w:r>
          </w:p>
        </w:tc>
        <w:tc>
          <w:tcPr>
            <w:tcW w:w="2317" w:type="dxa"/>
          </w:tcPr>
          <w:p w:rsidR="00206953" w:rsidRPr="00206953" w:rsidRDefault="00206953" w:rsidP="00206953">
            <w:pPr>
              <w:spacing w:line="360" w:lineRule="auto"/>
              <w:ind w:left="191" w:hanging="191"/>
              <w:rPr>
                <w:rFonts w:ascii="Bookman Old Style" w:hAnsi="Bookman Old Style" w:cs="Calibri"/>
                <w:color w:val="000000"/>
                <w:sz w:val="18"/>
                <w:szCs w:val="18"/>
              </w:rPr>
            </w:pPr>
            <w:r>
              <w:rPr>
                <w:rFonts w:ascii="Bookman Old Style" w:hAnsi="Bookman Old Style" w:cs="Calibri"/>
                <w:color w:val="000000"/>
                <w:sz w:val="18"/>
                <w:szCs w:val="18"/>
              </w:rPr>
              <w:t>a.</w:t>
            </w:r>
            <w:r w:rsidRPr="00206953">
              <w:rPr>
                <w:rFonts w:ascii="Bookman Old Style" w:hAnsi="Bookman Old Style" w:cs="Calibri"/>
                <w:color w:val="000000"/>
                <w:sz w:val="18"/>
                <w:szCs w:val="18"/>
              </w:rPr>
              <w:t>Meningkatkan pembinaan terhadap pelaku budaya/seni dalam upaya mewujudkan profesionalisme</w:t>
            </w:r>
          </w:p>
          <w:p w:rsidR="003746D5" w:rsidRPr="00EF2862" w:rsidRDefault="00206953" w:rsidP="00206953">
            <w:pPr>
              <w:spacing w:line="360" w:lineRule="auto"/>
              <w:ind w:left="191" w:hanging="191"/>
              <w:rPr>
                <w:rFonts w:ascii="Bookman Old Style" w:hAnsi="Bookman Old Style" w:cs="Calibri"/>
                <w:color w:val="000000"/>
                <w:sz w:val="18"/>
                <w:szCs w:val="18"/>
              </w:rPr>
            </w:pPr>
            <w:r>
              <w:rPr>
                <w:rFonts w:ascii="Bookman Old Style" w:hAnsi="Bookman Old Style" w:cs="Calibri"/>
                <w:color w:val="000000"/>
                <w:sz w:val="18"/>
                <w:szCs w:val="18"/>
              </w:rPr>
              <w:t>b.</w:t>
            </w:r>
            <w:r w:rsidRPr="00206953">
              <w:rPr>
                <w:rFonts w:ascii="Bookman Old Style" w:hAnsi="Bookman Old Style" w:cs="Calibri"/>
                <w:color w:val="000000"/>
                <w:sz w:val="18"/>
                <w:szCs w:val="18"/>
              </w:rPr>
              <w:t>Meningkatkan peluang kerjasama dengan provinsi/negara lain dalam pertukaran budaya</w:t>
            </w:r>
          </w:p>
        </w:tc>
        <w:tc>
          <w:tcPr>
            <w:tcW w:w="2645" w:type="dxa"/>
          </w:tcPr>
          <w:p w:rsidR="00206953" w:rsidRPr="00206953" w:rsidRDefault="00206953" w:rsidP="00206953">
            <w:pPr>
              <w:spacing w:line="360" w:lineRule="auto"/>
              <w:ind w:left="195" w:hanging="195"/>
              <w:rPr>
                <w:rFonts w:ascii="Bookman Old Style" w:hAnsi="Bookman Old Style" w:cs="Calibri"/>
                <w:color w:val="000000"/>
                <w:sz w:val="18"/>
                <w:szCs w:val="18"/>
              </w:rPr>
            </w:pPr>
            <w:r w:rsidRPr="00206953">
              <w:rPr>
                <w:rFonts w:ascii="Bookman Old Style" w:hAnsi="Bookman Old Style" w:cs="Calibri"/>
                <w:color w:val="000000"/>
                <w:sz w:val="18"/>
                <w:szCs w:val="18"/>
              </w:rPr>
              <w:t>a.</w:t>
            </w:r>
            <w:r w:rsidRPr="00206953">
              <w:rPr>
                <w:rFonts w:ascii="Bookman Old Style" w:hAnsi="Bookman Old Style" w:cs="Calibri"/>
                <w:color w:val="000000"/>
                <w:sz w:val="18"/>
                <w:szCs w:val="18"/>
              </w:rPr>
              <w:tab/>
              <w:t xml:space="preserve">Menetapkan standarisasi profesionalisme terhadap pelaku seni/budaya </w:t>
            </w:r>
          </w:p>
          <w:p w:rsidR="003746D5" w:rsidRPr="00EF2862" w:rsidRDefault="00206953" w:rsidP="00206953">
            <w:pPr>
              <w:spacing w:line="360" w:lineRule="auto"/>
              <w:ind w:left="195" w:hanging="195"/>
              <w:rPr>
                <w:rFonts w:ascii="Bookman Old Style" w:hAnsi="Bookman Old Style" w:cs="Calibri"/>
                <w:color w:val="000000"/>
                <w:sz w:val="18"/>
                <w:szCs w:val="18"/>
              </w:rPr>
            </w:pPr>
            <w:r w:rsidRPr="00206953">
              <w:rPr>
                <w:rFonts w:ascii="Bookman Old Style" w:hAnsi="Bookman Old Style" w:cs="Calibri"/>
                <w:color w:val="000000"/>
                <w:sz w:val="18"/>
                <w:szCs w:val="18"/>
              </w:rPr>
              <w:t>b.</w:t>
            </w:r>
            <w:r w:rsidRPr="00206953">
              <w:rPr>
                <w:rFonts w:ascii="Bookman Old Style" w:hAnsi="Bookman Old Style" w:cs="Calibri"/>
                <w:color w:val="000000"/>
                <w:sz w:val="18"/>
                <w:szCs w:val="18"/>
              </w:rPr>
              <w:tab/>
              <w:t>Berpartisipasi dalam berbagai event kebudayaan di tingkat Nasional dan internasional</w:t>
            </w:r>
          </w:p>
        </w:tc>
      </w:tr>
      <w:tr w:rsidR="003746D5" w:rsidRPr="00E74478" w:rsidTr="003746D5">
        <w:trPr>
          <w:trHeight w:val="570"/>
        </w:trPr>
        <w:tc>
          <w:tcPr>
            <w:tcW w:w="437" w:type="dxa"/>
          </w:tcPr>
          <w:p w:rsidR="003746D5" w:rsidRDefault="003746D5" w:rsidP="003746D5">
            <w:pPr>
              <w:spacing w:line="360" w:lineRule="auto"/>
              <w:jc w:val="center"/>
              <w:rPr>
                <w:rFonts w:ascii="Bookman Old Style" w:hAnsi="Bookman Old Style" w:cs="Calibri"/>
                <w:color w:val="000000"/>
                <w:sz w:val="18"/>
                <w:szCs w:val="18"/>
                <w:lang w:val="id-ID"/>
              </w:rPr>
            </w:pPr>
            <w:r>
              <w:rPr>
                <w:rFonts w:ascii="Bookman Old Style" w:hAnsi="Bookman Old Style" w:cs="Calibri"/>
                <w:color w:val="000000"/>
                <w:sz w:val="18"/>
                <w:szCs w:val="18"/>
                <w:lang w:val="id-ID"/>
              </w:rPr>
              <w:t>3.</w:t>
            </w:r>
          </w:p>
        </w:tc>
        <w:tc>
          <w:tcPr>
            <w:tcW w:w="1692" w:type="dxa"/>
          </w:tcPr>
          <w:p w:rsidR="003746D5" w:rsidRPr="003746D5" w:rsidRDefault="003746D5" w:rsidP="00BE593C">
            <w:pPr>
              <w:spacing w:line="360" w:lineRule="auto"/>
              <w:rPr>
                <w:rFonts w:ascii="Bookman Old Style" w:hAnsi="Bookman Old Style" w:cs="Calibri"/>
                <w:color w:val="000000"/>
                <w:sz w:val="18"/>
                <w:szCs w:val="18"/>
              </w:rPr>
            </w:pPr>
            <w:r w:rsidRPr="003746D5">
              <w:rPr>
                <w:rFonts w:ascii="Bookman Old Style" w:hAnsi="Bookman Old Style" w:cs="Calibri"/>
                <w:color w:val="000000"/>
                <w:sz w:val="18"/>
                <w:szCs w:val="18"/>
              </w:rPr>
              <w:t>Terwujudnya peningkatan, pengembangan serta perlindungan museum dan cagar budaya</w:t>
            </w:r>
          </w:p>
        </w:tc>
        <w:tc>
          <w:tcPr>
            <w:tcW w:w="1772" w:type="dxa"/>
          </w:tcPr>
          <w:p w:rsidR="003746D5" w:rsidRPr="00EF2862" w:rsidRDefault="003746D5" w:rsidP="00BE593C">
            <w:pPr>
              <w:spacing w:line="360" w:lineRule="auto"/>
              <w:rPr>
                <w:rFonts w:ascii="Bookman Old Style" w:hAnsi="Bookman Old Style" w:cs="Calibri"/>
                <w:color w:val="000000"/>
                <w:sz w:val="18"/>
                <w:szCs w:val="18"/>
              </w:rPr>
            </w:pPr>
            <w:r w:rsidRPr="003746D5">
              <w:rPr>
                <w:rFonts w:ascii="Bookman Old Style" w:hAnsi="Bookman Old Style" w:cs="Calibri"/>
                <w:color w:val="000000"/>
                <w:sz w:val="18"/>
                <w:szCs w:val="18"/>
              </w:rPr>
              <w:t>Meningkatnya pelestarian dan pengembangan warisan budaya</w:t>
            </w:r>
          </w:p>
        </w:tc>
        <w:tc>
          <w:tcPr>
            <w:tcW w:w="2317" w:type="dxa"/>
          </w:tcPr>
          <w:p w:rsidR="00206953" w:rsidRPr="00206953" w:rsidRDefault="00206953" w:rsidP="00206953">
            <w:pPr>
              <w:spacing w:line="360" w:lineRule="auto"/>
              <w:ind w:left="244" w:hanging="244"/>
              <w:rPr>
                <w:rFonts w:ascii="Bookman Old Style" w:hAnsi="Bookman Old Style" w:cs="Calibri"/>
                <w:color w:val="000000"/>
                <w:sz w:val="18"/>
                <w:szCs w:val="18"/>
              </w:rPr>
            </w:pPr>
            <w:r w:rsidRPr="00206953">
              <w:rPr>
                <w:rFonts w:ascii="Bookman Old Style" w:hAnsi="Bookman Old Style" w:cs="Calibri"/>
                <w:color w:val="000000"/>
                <w:sz w:val="18"/>
                <w:szCs w:val="18"/>
              </w:rPr>
              <w:t>a.</w:t>
            </w:r>
            <w:r w:rsidRPr="00206953">
              <w:rPr>
                <w:rFonts w:ascii="Bookman Old Style" w:hAnsi="Bookman Old Style" w:cs="Calibri"/>
                <w:color w:val="000000"/>
                <w:sz w:val="18"/>
                <w:szCs w:val="18"/>
              </w:rPr>
              <w:tab/>
              <w:t>Menjadikan warisan budaya Minang Kabau sebagai Warisan Budaya Dunia</w:t>
            </w:r>
          </w:p>
          <w:p w:rsidR="003746D5" w:rsidRPr="00EF2862" w:rsidRDefault="00206953" w:rsidP="00206953">
            <w:pPr>
              <w:spacing w:line="360" w:lineRule="auto"/>
              <w:ind w:left="244" w:hanging="244"/>
              <w:rPr>
                <w:rFonts w:ascii="Bookman Old Style" w:hAnsi="Bookman Old Style" w:cs="Calibri"/>
                <w:color w:val="000000"/>
                <w:sz w:val="18"/>
                <w:szCs w:val="18"/>
              </w:rPr>
            </w:pPr>
            <w:r w:rsidRPr="00206953">
              <w:rPr>
                <w:rFonts w:ascii="Bookman Old Style" w:hAnsi="Bookman Old Style" w:cs="Calibri"/>
                <w:color w:val="000000"/>
                <w:sz w:val="18"/>
                <w:szCs w:val="18"/>
              </w:rPr>
              <w:t>b.</w:t>
            </w:r>
            <w:r w:rsidRPr="00206953">
              <w:rPr>
                <w:rFonts w:ascii="Bookman Old Style" w:hAnsi="Bookman Old Style" w:cs="Calibri"/>
                <w:color w:val="000000"/>
                <w:sz w:val="18"/>
                <w:szCs w:val="18"/>
              </w:rPr>
              <w:tab/>
              <w:t>Meningkatkan kualitas dan pelayanan terhadap sarana dan prasarana pelesatrian budaya (Museum dan Taman Budaya)</w:t>
            </w:r>
          </w:p>
        </w:tc>
        <w:tc>
          <w:tcPr>
            <w:tcW w:w="2645" w:type="dxa"/>
          </w:tcPr>
          <w:p w:rsidR="00206953" w:rsidRPr="00206953" w:rsidRDefault="00206953" w:rsidP="00206953">
            <w:pPr>
              <w:spacing w:line="360" w:lineRule="auto"/>
              <w:ind w:left="195" w:hanging="195"/>
              <w:rPr>
                <w:rFonts w:ascii="Bookman Old Style" w:hAnsi="Bookman Old Style" w:cs="Calibri"/>
                <w:color w:val="000000"/>
                <w:sz w:val="18"/>
                <w:szCs w:val="18"/>
              </w:rPr>
            </w:pPr>
            <w:r w:rsidRPr="00206953">
              <w:rPr>
                <w:rFonts w:ascii="Bookman Old Style" w:hAnsi="Bookman Old Style" w:cs="Calibri"/>
                <w:color w:val="000000"/>
                <w:sz w:val="18"/>
                <w:szCs w:val="18"/>
              </w:rPr>
              <w:t>a.</w:t>
            </w:r>
            <w:r w:rsidRPr="00206953">
              <w:rPr>
                <w:rFonts w:ascii="Bookman Old Style" w:hAnsi="Bookman Old Style" w:cs="Calibri"/>
                <w:color w:val="000000"/>
                <w:sz w:val="18"/>
                <w:szCs w:val="18"/>
              </w:rPr>
              <w:tab/>
              <w:t>Melakukan pendataan dan identifikasi secara berkala terhadap warisan budaya benda dan tak benda</w:t>
            </w:r>
          </w:p>
          <w:p w:rsidR="003746D5" w:rsidRPr="00EF2862" w:rsidRDefault="00206953" w:rsidP="00206953">
            <w:pPr>
              <w:spacing w:line="360" w:lineRule="auto"/>
              <w:ind w:left="195" w:hanging="195"/>
              <w:rPr>
                <w:rFonts w:ascii="Bookman Old Style" w:hAnsi="Bookman Old Style" w:cs="Calibri"/>
                <w:color w:val="000000"/>
                <w:sz w:val="18"/>
                <w:szCs w:val="18"/>
              </w:rPr>
            </w:pPr>
            <w:r w:rsidRPr="00206953">
              <w:rPr>
                <w:rFonts w:ascii="Bookman Old Style" w:hAnsi="Bookman Old Style" w:cs="Calibri"/>
                <w:color w:val="000000"/>
                <w:sz w:val="18"/>
                <w:szCs w:val="18"/>
              </w:rPr>
              <w:t>b.</w:t>
            </w:r>
            <w:r w:rsidRPr="00206953">
              <w:rPr>
                <w:rFonts w:ascii="Bookman Old Style" w:hAnsi="Bookman Old Style" w:cs="Calibri"/>
                <w:color w:val="000000"/>
                <w:sz w:val="18"/>
                <w:szCs w:val="18"/>
              </w:rPr>
              <w:tab/>
              <w:t>Mewujudkan pamong budaya yang profesional dalam melestarikan dan menjaga warisan budaya</w:t>
            </w:r>
          </w:p>
        </w:tc>
      </w:tr>
    </w:tbl>
    <w:p w:rsidR="00F70C7D" w:rsidRPr="001C1CE4" w:rsidRDefault="00F70C7D" w:rsidP="001C1CE4">
      <w:pPr>
        <w:ind w:firstLine="720"/>
        <w:rPr>
          <w:rFonts w:ascii="Bookman Old Style" w:eastAsia="Microsoft JhengHei" w:hAnsi="Bookman Old Style" w:cs="Lao UI"/>
          <w:sz w:val="24"/>
          <w:szCs w:val="24"/>
          <w:lang w:val="id-ID" w:eastAsia="en-GB" w:bidi="ar-SA"/>
        </w:rPr>
      </w:pPr>
    </w:p>
    <w:sectPr w:rsidR="00F70C7D" w:rsidRPr="001C1CE4" w:rsidSect="002F48CF">
      <w:footerReference w:type="even" r:id="rId9"/>
      <w:footerReference w:type="default" r:id="rId10"/>
      <w:pgSz w:w="11907" w:h="16840"/>
      <w:pgMar w:top="1588" w:right="1588" w:bottom="1985" w:left="2126" w:header="720" w:footer="720"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9E6" w:rsidRDefault="00C219E6">
      <w:pPr>
        <w:spacing w:before="0" w:after="0" w:line="240" w:lineRule="auto"/>
      </w:pPr>
      <w:r>
        <w:separator/>
      </w:r>
    </w:p>
  </w:endnote>
  <w:endnote w:type="continuationSeparator" w:id="0">
    <w:p w:rsidR="00C219E6" w:rsidRDefault="00C219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Lao UI">
    <w:altName w:val="Segoe Print"/>
    <w:charset w:val="00"/>
    <w:family w:val="swiss"/>
    <w:pitch w:val="default"/>
    <w:sig w:usb0="00000000"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0C" w:rsidRDefault="00AB70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1C0C" w:rsidRDefault="009A1C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C0C" w:rsidRDefault="00AB70A3">
    <w:pPr>
      <w:pStyle w:val="Footer"/>
      <w:framePr w:wrap="around" w:vAnchor="text" w:hAnchor="margin" w:xAlign="right"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2F48CF">
      <w:rPr>
        <w:rStyle w:val="PageNumber"/>
        <w:noProof/>
        <w:sz w:val="24"/>
        <w:szCs w:val="24"/>
      </w:rPr>
      <w:t>47</w:t>
    </w:r>
    <w:r>
      <w:rPr>
        <w:rStyle w:val="PageNumber"/>
        <w:sz w:val="24"/>
        <w:szCs w:val="24"/>
      </w:rPr>
      <w:fldChar w:fldCharType="end"/>
    </w:r>
  </w:p>
  <w:p w:rsidR="009A1C0C" w:rsidRDefault="00AB70A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Rencana Strate</w:t>
    </w:r>
    <w:r>
      <w:rPr>
        <w:rFonts w:ascii="Perpetua" w:hAnsi="Perpetua" w:cs="Tahoma"/>
        <w:b/>
        <w:i/>
        <w:sz w:val="24"/>
        <w:szCs w:val="24"/>
        <w:lang w:val="id-ID"/>
      </w:rPr>
      <w:t>gis</w:t>
    </w:r>
    <w:r>
      <w:rPr>
        <w:rFonts w:ascii="Perpetua" w:hAnsi="Perpetua" w:cs="Tahoma"/>
        <w:b/>
        <w:i/>
        <w:sz w:val="24"/>
        <w:szCs w:val="24"/>
      </w:rPr>
      <w:t xml:space="preserve"> </w:t>
    </w:r>
    <w:r>
      <w:rPr>
        <w:rFonts w:ascii="Perpetua" w:hAnsi="Perpetua" w:cs="Tahoma"/>
        <w:b/>
        <w:i/>
        <w:sz w:val="24"/>
        <w:szCs w:val="24"/>
        <w:lang w:val="id-ID"/>
      </w:rPr>
      <w:t>2017-2021</w:t>
    </w:r>
  </w:p>
  <w:p w:rsidR="009A1C0C" w:rsidRDefault="00AB70A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 xml:space="preserve">Dinas </w:t>
    </w:r>
    <w:r>
      <w:rPr>
        <w:rFonts w:ascii="Perpetua" w:hAnsi="Perpetua" w:cs="Tahoma"/>
        <w:b/>
        <w:i/>
        <w:sz w:val="24"/>
        <w:szCs w:val="24"/>
        <w:lang w:val="id-ID"/>
      </w:rPr>
      <w:t>Kebudayaan</w:t>
    </w:r>
    <w:r>
      <w:rPr>
        <w:rFonts w:ascii="Perpetua" w:hAnsi="Perpetua" w:cs="Tahoma"/>
        <w:b/>
        <w:i/>
        <w:sz w:val="24"/>
        <w:szCs w:val="24"/>
      </w:rPr>
      <w:t xml:space="preserve"> Pro</w:t>
    </w:r>
    <w:r>
      <w:rPr>
        <w:rFonts w:ascii="Perpetua" w:hAnsi="Perpetua" w:cs="Tahoma"/>
        <w:b/>
        <w:i/>
        <w:sz w:val="24"/>
        <w:szCs w:val="24"/>
        <w:lang w:val="id-ID"/>
      </w:rPr>
      <w:t>v</w:t>
    </w:r>
    <w:r>
      <w:rPr>
        <w:rFonts w:ascii="Perpetua" w:hAnsi="Perpetua" w:cs="Tahoma"/>
        <w:b/>
        <w:i/>
        <w:sz w:val="24"/>
        <w:szCs w:val="24"/>
      </w:rPr>
      <w:t xml:space="preserve">insi </w:t>
    </w:r>
    <w:r>
      <w:rPr>
        <w:rFonts w:ascii="Perpetua" w:hAnsi="Perpetua" w:cs="Tahoma"/>
        <w:b/>
        <w:i/>
        <w:sz w:val="24"/>
        <w:szCs w:val="24"/>
        <w:lang w:val="id-ID"/>
      </w:rPr>
      <w:t>Sumatera Barat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9E6" w:rsidRDefault="00C219E6">
      <w:pPr>
        <w:spacing w:before="0" w:after="0" w:line="240" w:lineRule="auto"/>
      </w:pPr>
      <w:r>
        <w:separator/>
      </w:r>
    </w:p>
  </w:footnote>
  <w:footnote w:type="continuationSeparator" w:id="0">
    <w:p w:rsidR="00C219E6" w:rsidRDefault="00C219E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1C42"/>
    <w:multiLevelType w:val="multilevel"/>
    <w:tmpl w:val="03DB1C4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Letter"/>
      <w:lvlText w:val="%3)"/>
      <w:lvlJc w:val="lef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2F3123A5"/>
    <w:multiLevelType w:val="multilevel"/>
    <w:tmpl w:val="2F3123A5"/>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0E61CA5"/>
    <w:multiLevelType w:val="hybridMultilevel"/>
    <w:tmpl w:val="08BC559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3177540B"/>
    <w:multiLevelType w:val="multilevel"/>
    <w:tmpl w:val="3177540B"/>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F7D665E"/>
    <w:multiLevelType w:val="multilevel"/>
    <w:tmpl w:val="3F7D665E"/>
    <w:lvl w:ilvl="0">
      <w:start w:val="1"/>
      <w:numFmt w:val="decimal"/>
      <w:lvlText w:val="%1)"/>
      <w:lvlJc w:val="left"/>
      <w:pPr>
        <w:tabs>
          <w:tab w:val="left" w:pos="928"/>
        </w:tabs>
        <w:ind w:left="928" w:hanging="360"/>
      </w:pPr>
    </w:lvl>
    <w:lvl w:ilvl="1">
      <w:start w:val="1"/>
      <w:numFmt w:val="upperLetter"/>
      <w:lvlText w:val="%2."/>
      <w:lvlJc w:val="left"/>
      <w:pPr>
        <w:tabs>
          <w:tab w:val="left" w:pos="1648"/>
        </w:tabs>
        <w:ind w:left="1648" w:hanging="360"/>
      </w:pPr>
      <w:rPr>
        <w:rFonts w:cs="Times New Roman" w:hint="default"/>
      </w:rPr>
    </w:lvl>
    <w:lvl w:ilvl="2">
      <w:start w:val="1"/>
      <w:numFmt w:val="decimal"/>
      <w:lvlText w:val="%3."/>
      <w:lvlJc w:val="left"/>
      <w:pPr>
        <w:tabs>
          <w:tab w:val="left" w:pos="2608"/>
        </w:tabs>
        <w:ind w:left="2608" w:hanging="420"/>
      </w:pPr>
      <w:rPr>
        <w:rFonts w:cs="Times New Roman" w:hint="default"/>
      </w:rPr>
    </w:lvl>
    <w:lvl w:ilvl="3">
      <w:start w:val="1"/>
      <w:numFmt w:val="decimal"/>
      <w:lvlText w:val="(%4)"/>
      <w:lvlJc w:val="left"/>
      <w:pPr>
        <w:tabs>
          <w:tab w:val="left" w:pos="3178"/>
        </w:tabs>
        <w:ind w:left="3178" w:hanging="450"/>
      </w:pPr>
      <w:rPr>
        <w:rFonts w:cs="Times New Roman" w:hint="default"/>
      </w:rPr>
    </w:lvl>
    <w:lvl w:ilvl="4">
      <w:start w:val="1"/>
      <w:numFmt w:val="lowerLetter"/>
      <w:lvlText w:val="%5."/>
      <w:lvlJc w:val="left"/>
      <w:pPr>
        <w:tabs>
          <w:tab w:val="left" w:pos="3808"/>
        </w:tabs>
        <w:ind w:left="3808" w:hanging="360"/>
      </w:pPr>
      <w:rPr>
        <w:rFonts w:cs="Times New Roman"/>
      </w:rPr>
    </w:lvl>
    <w:lvl w:ilvl="5">
      <w:start w:val="1"/>
      <w:numFmt w:val="lowerRoman"/>
      <w:lvlText w:val="%6."/>
      <w:lvlJc w:val="right"/>
      <w:pPr>
        <w:tabs>
          <w:tab w:val="left" w:pos="4528"/>
        </w:tabs>
        <w:ind w:left="4528" w:hanging="180"/>
      </w:pPr>
      <w:rPr>
        <w:rFonts w:cs="Times New Roman"/>
      </w:rPr>
    </w:lvl>
    <w:lvl w:ilvl="6">
      <w:start w:val="1"/>
      <w:numFmt w:val="decimal"/>
      <w:lvlText w:val="%7."/>
      <w:lvlJc w:val="left"/>
      <w:pPr>
        <w:tabs>
          <w:tab w:val="left" w:pos="5248"/>
        </w:tabs>
        <w:ind w:left="5248" w:hanging="360"/>
      </w:pPr>
      <w:rPr>
        <w:rFonts w:cs="Times New Roman"/>
      </w:rPr>
    </w:lvl>
    <w:lvl w:ilvl="7">
      <w:start w:val="1"/>
      <w:numFmt w:val="lowerLetter"/>
      <w:lvlText w:val="%8."/>
      <w:lvlJc w:val="left"/>
      <w:pPr>
        <w:tabs>
          <w:tab w:val="left" w:pos="5968"/>
        </w:tabs>
        <w:ind w:left="5968" w:hanging="360"/>
      </w:pPr>
      <w:rPr>
        <w:rFonts w:cs="Times New Roman"/>
      </w:rPr>
    </w:lvl>
    <w:lvl w:ilvl="8">
      <w:start w:val="1"/>
      <w:numFmt w:val="lowerRoman"/>
      <w:lvlText w:val="%9."/>
      <w:lvlJc w:val="right"/>
      <w:pPr>
        <w:tabs>
          <w:tab w:val="left" w:pos="6688"/>
        </w:tabs>
        <w:ind w:left="6688" w:hanging="180"/>
      </w:pPr>
      <w:rPr>
        <w:rFonts w:cs="Times New Roman"/>
      </w:rPr>
    </w:lvl>
  </w:abstractNum>
  <w:abstractNum w:abstractNumId="5" w15:restartNumberingAfterBreak="0">
    <w:nsid w:val="3F9C71D2"/>
    <w:multiLevelType w:val="multilevel"/>
    <w:tmpl w:val="3F9C71D2"/>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13008C2"/>
    <w:multiLevelType w:val="hybridMultilevel"/>
    <w:tmpl w:val="76FC3D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D673872"/>
    <w:multiLevelType w:val="multilevel"/>
    <w:tmpl w:val="4D673872"/>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8" w15:restartNumberingAfterBreak="0">
    <w:nsid w:val="4DC079B5"/>
    <w:multiLevelType w:val="hybridMultilevel"/>
    <w:tmpl w:val="76FC3D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4EA26F23"/>
    <w:multiLevelType w:val="hybridMultilevel"/>
    <w:tmpl w:val="08BC559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66C2A3D"/>
    <w:multiLevelType w:val="hybridMultilevel"/>
    <w:tmpl w:val="76FC3D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60F900DA"/>
    <w:multiLevelType w:val="hybridMultilevel"/>
    <w:tmpl w:val="08BC559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79E06217"/>
    <w:multiLevelType w:val="multilevel"/>
    <w:tmpl w:val="79E06217"/>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7C5B747D"/>
    <w:multiLevelType w:val="multilevel"/>
    <w:tmpl w:val="7C5B747D"/>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3"/>
  </w:num>
  <w:num w:numId="2">
    <w:abstractNumId w:val="4"/>
  </w:num>
  <w:num w:numId="3">
    <w:abstractNumId w:val="7"/>
  </w:num>
  <w:num w:numId="4">
    <w:abstractNumId w:val="3"/>
  </w:num>
  <w:num w:numId="5">
    <w:abstractNumId w:val="12"/>
  </w:num>
  <w:num w:numId="6">
    <w:abstractNumId w:val="0"/>
  </w:num>
  <w:num w:numId="7">
    <w:abstractNumId w:val="1"/>
  </w:num>
  <w:num w:numId="8">
    <w:abstractNumId w:val="5"/>
  </w:num>
  <w:num w:numId="9">
    <w:abstractNumId w:val="10"/>
  </w:num>
  <w:num w:numId="10">
    <w:abstractNumId w:val="11"/>
  </w:num>
  <w:num w:numId="11">
    <w:abstractNumId w:val="6"/>
  </w:num>
  <w:num w:numId="12">
    <w:abstractNumId w:val="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66287"/>
    <w:rsid w:val="00052A32"/>
    <w:rsid w:val="00057D0A"/>
    <w:rsid w:val="000631F6"/>
    <w:rsid w:val="00070A4E"/>
    <w:rsid w:val="000809A5"/>
    <w:rsid w:val="000A0A95"/>
    <w:rsid w:val="000B49D0"/>
    <w:rsid w:val="000D758B"/>
    <w:rsid w:val="000F385C"/>
    <w:rsid w:val="00117FA3"/>
    <w:rsid w:val="0015041B"/>
    <w:rsid w:val="00156337"/>
    <w:rsid w:val="0017057B"/>
    <w:rsid w:val="0017079D"/>
    <w:rsid w:val="001C1CE4"/>
    <w:rsid w:val="001C2DDC"/>
    <w:rsid w:val="001E62B8"/>
    <w:rsid w:val="00206953"/>
    <w:rsid w:val="00221E46"/>
    <w:rsid w:val="0022366C"/>
    <w:rsid w:val="00226DCA"/>
    <w:rsid w:val="002372EC"/>
    <w:rsid w:val="00260137"/>
    <w:rsid w:val="00267FC9"/>
    <w:rsid w:val="002761F2"/>
    <w:rsid w:val="002A0070"/>
    <w:rsid w:val="002B620D"/>
    <w:rsid w:val="002E409F"/>
    <w:rsid w:val="002F48CF"/>
    <w:rsid w:val="00305DAD"/>
    <w:rsid w:val="003137B9"/>
    <w:rsid w:val="00333AA3"/>
    <w:rsid w:val="003746D5"/>
    <w:rsid w:val="00386352"/>
    <w:rsid w:val="00391714"/>
    <w:rsid w:val="003B39DC"/>
    <w:rsid w:val="003D3852"/>
    <w:rsid w:val="003D4CD1"/>
    <w:rsid w:val="00402141"/>
    <w:rsid w:val="00407A1A"/>
    <w:rsid w:val="004345AE"/>
    <w:rsid w:val="0046452F"/>
    <w:rsid w:val="0047048F"/>
    <w:rsid w:val="004A162F"/>
    <w:rsid w:val="004E422D"/>
    <w:rsid w:val="00527E02"/>
    <w:rsid w:val="005763A7"/>
    <w:rsid w:val="005911FC"/>
    <w:rsid w:val="006463A2"/>
    <w:rsid w:val="00651A1E"/>
    <w:rsid w:val="00656EF3"/>
    <w:rsid w:val="0069496C"/>
    <w:rsid w:val="00695857"/>
    <w:rsid w:val="006B30E4"/>
    <w:rsid w:val="006D63CA"/>
    <w:rsid w:val="006D63DC"/>
    <w:rsid w:val="006F0E69"/>
    <w:rsid w:val="00704B02"/>
    <w:rsid w:val="00752F5A"/>
    <w:rsid w:val="00754F7E"/>
    <w:rsid w:val="007658F1"/>
    <w:rsid w:val="00777D0C"/>
    <w:rsid w:val="00777F56"/>
    <w:rsid w:val="0078789D"/>
    <w:rsid w:val="007C1C18"/>
    <w:rsid w:val="007D49E7"/>
    <w:rsid w:val="007E7435"/>
    <w:rsid w:val="007F5541"/>
    <w:rsid w:val="008125D6"/>
    <w:rsid w:val="00816F15"/>
    <w:rsid w:val="00832FE8"/>
    <w:rsid w:val="00834824"/>
    <w:rsid w:val="00847ED8"/>
    <w:rsid w:val="008613E3"/>
    <w:rsid w:val="00886AAC"/>
    <w:rsid w:val="008A6F12"/>
    <w:rsid w:val="008B4230"/>
    <w:rsid w:val="008C3972"/>
    <w:rsid w:val="00942808"/>
    <w:rsid w:val="00966476"/>
    <w:rsid w:val="00967E65"/>
    <w:rsid w:val="0098785F"/>
    <w:rsid w:val="0099169B"/>
    <w:rsid w:val="009A1C0C"/>
    <w:rsid w:val="009A2399"/>
    <w:rsid w:val="009A2C74"/>
    <w:rsid w:val="009C23AB"/>
    <w:rsid w:val="009C3FF0"/>
    <w:rsid w:val="009D240C"/>
    <w:rsid w:val="009D4B21"/>
    <w:rsid w:val="009F38B3"/>
    <w:rsid w:val="00A0168C"/>
    <w:rsid w:val="00A07948"/>
    <w:rsid w:val="00A116B1"/>
    <w:rsid w:val="00A20603"/>
    <w:rsid w:val="00A26EEF"/>
    <w:rsid w:val="00A3439D"/>
    <w:rsid w:val="00A62C48"/>
    <w:rsid w:val="00A76895"/>
    <w:rsid w:val="00A837D5"/>
    <w:rsid w:val="00AB101F"/>
    <w:rsid w:val="00AB70A3"/>
    <w:rsid w:val="00AC12D3"/>
    <w:rsid w:val="00AC72D8"/>
    <w:rsid w:val="00B02BF2"/>
    <w:rsid w:val="00B03AA7"/>
    <w:rsid w:val="00B05A2A"/>
    <w:rsid w:val="00B23422"/>
    <w:rsid w:val="00B4734F"/>
    <w:rsid w:val="00B563D6"/>
    <w:rsid w:val="00B565DD"/>
    <w:rsid w:val="00B6376D"/>
    <w:rsid w:val="00B669A1"/>
    <w:rsid w:val="00B8032E"/>
    <w:rsid w:val="00BA3E53"/>
    <w:rsid w:val="00BD6A15"/>
    <w:rsid w:val="00BE4A4A"/>
    <w:rsid w:val="00BE4C2D"/>
    <w:rsid w:val="00BF5EE8"/>
    <w:rsid w:val="00C00B94"/>
    <w:rsid w:val="00C219E6"/>
    <w:rsid w:val="00C73DD3"/>
    <w:rsid w:val="00CA1AC6"/>
    <w:rsid w:val="00CB7F54"/>
    <w:rsid w:val="00D10C17"/>
    <w:rsid w:val="00D75B36"/>
    <w:rsid w:val="00D76DF6"/>
    <w:rsid w:val="00D84D73"/>
    <w:rsid w:val="00DB20AD"/>
    <w:rsid w:val="00DD3968"/>
    <w:rsid w:val="00DE5F3A"/>
    <w:rsid w:val="00E21AC0"/>
    <w:rsid w:val="00E24211"/>
    <w:rsid w:val="00E30C8C"/>
    <w:rsid w:val="00E41B5A"/>
    <w:rsid w:val="00E66287"/>
    <w:rsid w:val="00EC265C"/>
    <w:rsid w:val="00EC5A88"/>
    <w:rsid w:val="00F2558B"/>
    <w:rsid w:val="00F43FBE"/>
    <w:rsid w:val="00F61699"/>
    <w:rsid w:val="00F639D0"/>
    <w:rsid w:val="00F70C7D"/>
    <w:rsid w:val="00F7385B"/>
    <w:rsid w:val="00F74BE0"/>
    <w:rsid w:val="00FA15A2"/>
    <w:rsid w:val="00FB6964"/>
    <w:rsid w:val="00FD1883"/>
    <w:rsid w:val="00FE2F9E"/>
    <w:rsid w:val="00FE4763"/>
    <w:rsid w:val="45E977FE"/>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DF9C7ED8-8ECD-46F7-9F8C-CD6898F68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after="200" w:line="276" w:lineRule="auto"/>
    </w:pPr>
    <w:rPr>
      <w:rFonts w:ascii="Calibri" w:eastAsia="Times New Roman" w:hAnsi="Calibri" w:cs="Times New Roman"/>
      <w:lang w:val="en-US" w:eastAsia="en-US" w:bidi="en-US"/>
    </w:rPr>
  </w:style>
  <w:style w:type="paragraph" w:styleId="Heading1">
    <w:name w:val="heading 1"/>
    <w:basedOn w:val="Normal"/>
    <w:next w:val="Normal"/>
    <w:link w:val="Heading1Char"/>
    <w:uiPriority w:val="9"/>
    <w:qFormat/>
    <w:rsid w:val="00226D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qFormat/>
    <w:pPr>
      <w:overflowPunct w:val="0"/>
      <w:autoSpaceDE w:val="0"/>
      <w:autoSpaceDN w:val="0"/>
      <w:adjustRightInd w:val="0"/>
      <w:spacing w:before="0" w:after="0" w:line="240" w:lineRule="auto"/>
      <w:textAlignment w:val="baseline"/>
      <w:outlineLvl w:val="2"/>
    </w:pPr>
    <w:rPr>
      <w:rFonts w:ascii="Times New Roman" w:hAnsi="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0" w:after="0" w:line="240" w:lineRule="auto"/>
    </w:pPr>
    <w:rPr>
      <w:rFonts w:ascii="Tahoma" w:hAnsi="Tahoma"/>
      <w:sz w:val="24"/>
      <w:lang w:val="id-ID" w:bidi="ar-SA"/>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unhideWhenUsed/>
    <w:qFormat/>
    <w:pPr>
      <w:tabs>
        <w:tab w:val="center" w:pos="4513"/>
        <w:tab w:val="right" w:pos="9026"/>
      </w:tabs>
      <w:spacing w:before="0" w:after="0" w:line="240" w:lineRule="auto"/>
    </w:p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PageNumber">
    <w:name w:val="page number"/>
    <w:basedOn w:val="DefaultParagraphFont"/>
    <w:qFormat/>
  </w:style>
  <w:style w:type="table" w:styleId="TableGrid">
    <w:name w:val="Table Grid"/>
    <w:basedOn w:val="TableNormal"/>
    <w:uiPriority w:val="59"/>
    <w:pPr>
      <w:overflowPunct w:val="0"/>
      <w:autoSpaceDE w:val="0"/>
      <w:autoSpaceDN w:val="0"/>
      <w:adjustRightInd w:val="0"/>
      <w:spacing w:after="0" w:line="240" w:lineRule="auto"/>
      <w:textAlignment w:val="baseline"/>
    </w:pPr>
    <w:rPr>
      <w:rFonts w:ascii="Arial Narrow" w:eastAsia="Times New Roman" w:hAnsi="Arial Narrow"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qFormat/>
    <w:rPr>
      <w:rFonts w:ascii="Calibri" w:eastAsia="Times New Roman" w:hAnsi="Calibri" w:cs="Times New Roman"/>
      <w:sz w:val="20"/>
      <w:szCs w:val="20"/>
      <w:lang w:val="en-US" w:bidi="en-US"/>
    </w:rPr>
  </w:style>
  <w:style w:type="character" w:customStyle="1" w:styleId="TitleChar">
    <w:name w:val="Title Char"/>
    <w:basedOn w:val="DefaultParagraphFont"/>
    <w:link w:val="Title"/>
    <w:uiPriority w:val="10"/>
    <w:rPr>
      <w:rFonts w:ascii="Calibri" w:eastAsia="Times New Roman" w:hAnsi="Calibri" w:cs="Times New Roman"/>
      <w:caps/>
      <w:color w:val="4F81BD"/>
      <w:spacing w:val="10"/>
      <w:kern w:val="28"/>
      <w:sz w:val="52"/>
      <w:szCs w:val="52"/>
      <w:lang w:val="en-US" w:bidi="en-US"/>
    </w:rPr>
  </w:style>
  <w:style w:type="character" w:customStyle="1" w:styleId="HeaderChar">
    <w:name w:val="Header Char"/>
    <w:basedOn w:val="DefaultParagraphFont"/>
    <w:link w:val="Header"/>
    <w:uiPriority w:val="99"/>
    <w:rPr>
      <w:rFonts w:ascii="Calibri" w:eastAsia="Times New Roman" w:hAnsi="Calibri" w:cs="Times New Roman"/>
      <w:sz w:val="20"/>
      <w:szCs w:val="20"/>
      <w:lang w:val="en-US" w:bidi="en-US"/>
    </w:rPr>
  </w:style>
  <w:style w:type="paragraph" w:customStyle="1" w:styleId="ListParagraph1">
    <w:name w:val="List Paragraph1"/>
    <w:basedOn w:val="Normal"/>
    <w:link w:val="ListParagraphChar"/>
    <w:uiPriority w:val="34"/>
    <w:qFormat/>
    <w:pPr>
      <w:ind w:left="720"/>
      <w:contextualSpacing/>
    </w:pPr>
  </w:style>
  <w:style w:type="character" w:customStyle="1" w:styleId="ListParagraphChar">
    <w:name w:val="List Paragraph Char"/>
    <w:link w:val="ListParagraph1"/>
    <w:uiPriority w:val="99"/>
    <w:locked/>
    <w:rPr>
      <w:rFonts w:ascii="Calibri" w:eastAsia="Times New Roman" w:hAnsi="Calibri" w:cs="Times New Roman"/>
      <w:sz w:val="20"/>
      <w:szCs w:val="20"/>
      <w:lang w:val="en-US" w:bidi="en-US"/>
    </w:rPr>
  </w:style>
  <w:style w:type="paragraph" w:customStyle="1" w:styleId="01BAB">
    <w:name w:val="01 BAB"/>
    <w:basedOn w:val="Normal"/>
    <w:link w:val="01BABChar"/>
    <w:qFormat/>
    <w:pPr>
      <w:spacing w:before="0" w:after="0" w:line="360" w:lineRule="auto"/>
      <w:jc w:val="center"/>
    </w:pPr>
    <w:rPr>
      <w:rFonts w:ascii="Arial" w:hAnsi="Arial" w:cs="Arial"/>
      <w:b/>
      <w:sz w:val="22"/>
      <w:szCs w:val="22"/>
      <w:lang w:val="id-ID" w:eastAsia="en-GB" w:bidi="ar-SA"/>
    </w:rPr>
  </w:style>
  <w:style w:type="character" w:customStyle="1" w:styleId="01BABChar">
    <w:name w:val="01 BAB Char"/>
    <w:basedOn w:val="DefaultParagraphFont"/>
    <w:link w:val="01BAB"/>
    <w:rPr>
      <w:rFonts w:ascii="Arial" w:eastAsia="Times New Roman" w:hAnsi="Arial" w:cs="Arial"/>
      <w:b/>
      <w:lang w:eastAsia="en-GB"/>
    </w:rPr>
  </w:style>
  <w:style w:type="character" w:customStyle="1" w:styleId="BodyTextChar">
    <w:name w:val="Body Text Char"/>
    <w:basedOn w:val="DefaultParagraphFont"/>
    <w:link w:val="BodyText"/>
    <w:rPr>
      <w:rFonts w:ascii="Tahoma" w:eastAsia="Times New Roman" w:hAnsi="Tahoma" w:cs="Times New Roman"/>
      <w:sz w:val="24"/>
      <w:szCs w:val="20"/>
    </w:rPr>
  </w:style>
  <w:style w:type="character" w:customStyle="1" w:styleId="Heading3Char">
    <w:name w:val="Heading 3 Char"/>
    <w:basedOn w:val="DefaultParagraphFont"/>
    <w:link w:val="Heading3"/>
    <w:uiPriority w:val="9"/>
    <w:qFormat/>
    <w:rPr>
      <w:rFonts w:ascii="Times New Roman" w:eastAsia="Times New Roman" w:hAnsi="Times New Roman" w:cs="Times New Roman"/>
      <w:sz w:val="20"/>
      <w:szCs w:val="20"/>
      <w:lang w:val="en-US"/>
    </w:rPr>
  </w:style>
  <w:style w:type="paragraph" w:customStyle="1" w:styleId="Default">
    <w:name w:val="Default"/>
    <w:rsid w:val="0015041B"/>
    <w:pPr>
      <w:autoSpaceDE w:val="0"/>
      <w:autoSpaceDN w:val="0"/>
      <w:adjustRightInd w:val="0"/>
      <w:spacing w:before="200" w:after="200" w:line="276" w:lineRule="auto"/>
    </w:pPr>
    <w:rPr>
      <w:rFonts w:ascii="Arial" w:eastAsia="Times New Roman" w:hAnsi="Arial" w:cs="Arial"/>
      <w:color w:val="000000"/>
      <w:sz w:val="24"/>
      <w:szCs w:val="24"/>
    </w:rPr>
  </w:style>
  <w:style w:type="character" w:customStyle="1" w:styleId="Heading1Char">
    <w:name w:val="Heading 1 Char"/>
    <w:basedOn w:val="DefaultParagraphFont"/>
    <w:link w:val="Heading1"/>
    <w:uiPriority w:val="9"/>
    <w:rsid w:val="00226DCA"/>
    <w:rPr>
      <w:rFonts w:asciiTheme="majorHAnsi" w:eastAsiaTheme="majorEastAsia" w:hAnsiTheme="majorHAnsi" w:cstheme="majorBidi"/>
      <w:b/>
      <w:bCs/>
      <w:color w:val="365F91" w:themeColor="accent1" w:themeShade="BF"/>
      <w:sz w:val="28"/>
      <w:szCs w:val="28"/>
      <w:lang w:val="en-US" w:eastAsia="en-US" w:bidi="en-US"/>
    </w:rPr>
  </w:style>
  <w:style w:type="paragraph" w:styleId="ListParagraph">
    <w:name w:val="List Paragraph"/>
    <w:basedOn w:val="Normal"/>
    <w:uiPriority w:val="99"/>
    <w:rsid w:val="00BA3E53"/>
    <w:pPr>
      <w:ind w:left="720"/>
      <w:contextualSpacing/>
    </w:pPr>
  </w:style>
  <w:style w:type="paragraph" w:styleId="BalloonText">
    <w:name w:val="Balloon Text"/>
    <w:basedOn w:val="Normal"/>
    <w:link w:val="BalloonTextChar"/>
    <w:uiPriority w:val="99"/>
    <w:semiHidden/>
    <w:unhideWhenUsed/>
    <w:rsid w:val="008C397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972"/>
    <w:rPr>
      <w:rFonts w:ascii="Segoe UI" w:eastAsia="Times New Roman" w:hAnsi="Segoe UI" w:cs="Segoe UI"/>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F199CE-EF21-4BC4-84AF-FCD49258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54</cp:revision>
  <cp:lastPrinted>2018-04-09T08:21:00Z</cp:lastPrinted>
  <dcterms:created xsi:type="dcterms:W3CDTF">2014-02-26T08:04:00Z</dcterms:created>
  <dcterms:modified xsi:type="dcterms:W3CDTF">2018-04-09T08:22:00Z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